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57" w:rsidRDefault="00912757" w:rsidP="00912757">
      <w:pPr>
        <w:pStyle w:val="a"/>
        <w:rPr>
          <w:rFonts w:ascii="Arial" w:hAnsi="Arial" w:cs="Arial"/>
        </w:rPr>
      </w:pPr>
      <w:r w:rsidRPr="00796E33">
        <w:rPr>
          <w:rFonts w:ascii="Arial" w:hAnsi="Arial" w:cs="Arial"/>
        </w:rPr>
        <w:t>P0LITICAS DE COMPRA</w:t>
      </w:r>
    </w:p>
    <w:p w:rsidR="00796E33" w:rsidRPr="00796E33" w:rsidRDefault="00796E33" w:rsidP="00796E33">
      <w:pPr>
        <w:pStyle w:val="Ttulo"/>
        <w:rPr>
          <w:lang w:val="es-ES" w:eastAsia="es-ES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</w:rPr>
      </w:pPr>
      <w:r w:rsidRPr="00796E33">
        <w:rPr>
          <w:rFonts w:ascii="Arial" w:hAnsi="Arial" w:cs="Arial"/>
          <w:b/>
          <w:bCs/>
          <w:sz w:val="28"/>
        </w:rPr>
        <w:t>Directrices de Compras: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Usar en su mayoría productos 100 % frescos y saludables.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productos en cantidades proporcionales en envases de vidrio y plástico que faciliten la labor de compras y reduzca la cantidad de envases en menor tamaño para ser reciclados.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cantidades que permitan el suministro de reserva a un nivel rotativo, que nos facilite tener mercadería en los picos de consumo y no tener que comprar diariamente.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los productos perecederos y locales a los productores de la zona.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Incentivar el interés de compra de aquellos productos cultivados orgánicamente.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Manejar como prioridad de compra, aquellos productos locales que nos puedan garantizar un mejor aprovechamiento, además de ser más sanos y frescos.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Fijar un plan de compras, cuyo objetivo es la compra de productos frescos y con menos volumen de almacenamiento.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Todo producto debe ser debidamente etiquetado, el cual nos garantiza, calidad y respaldo (vida útil).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Los productos deben tener su ficha técnica, que garantice que son biodegradables.</w:t>
      </w:r>
    </w:p>
    <w:p w:rsidR="00912757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 xml:space="preserve"> Se prohíbe la compra y el manejo de maderas en peligro de extinción, además de especies en cautiverio y nos apoyamos en la ley de conservación de la vida silvestre. (N-7317)</w:t>
      </w:r>
    </w:p>
    <w:p w:rsidR="002B60DB" w:rsidRDefault="002B60DB" w:rsidP="002B60DB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Prohibido la compra</w:t>
      </w:r>
      <w:r w:rsidRPr="002B60DB">
        <w:rPr>
          <w:rFonts w:ascii="Arial" w:hAnsi="Arial" w:cs="Arial"/>
          <w:bCs/>
          <w:sz w:val="24"/>
          <w:szCs w:val="24"/>
        </w:rPr>
        <w:t xml:space="preserve"> o el uso de artefactos históricos y arqueológicos</w:t>
      </w:r>
      <w:r>
        <w:rPr>
          <w:rFonts w:ascii="Arial" w:hAnsi="Arial" w:cs="Arial"/>
          <w:bCs/>
          <w:sz w:val="24"/>
          <w:szCs w:val="24"/>
        </w:rPr>
        <w:t xml:space="preserve"> para uso o venta. </w:t>
      </w:r>
    </w:p>
    <w:p w:rsidR="002B60DB" w:rsidRPr="00796E33" w:rsidRDefault="002B60DB" w:rsidP="002B60DB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Prohibido</w:t>
      </w:r>
      <w:r w:rsidRPr="002B60DB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comprar </w:t>
      </w:r>
      <w:r w:rsidRPr="002B60DB">
        <w:rPr>
          <w:rFonts w:ascii="Arial" w:hAnsi="Arial" w:cs="Arial"/>
          <w:bCs/>
          <w:sz w:val="24"/>
          <w:szCs w:val="24"/>
        </w:rPr>
        <w:t>artesanías u otro tipo de manifestaciones artísticas nacionales</w:t>
      </w:r>
      <w:r>
        <w:rPr>
          <w:rFonts w:ascii="Arial" w:hAnsi="Arial" w:cs="Arial"/>
          <w:bCs/>
          <w:sz w:val="24"/>
          <w:szCs w:val="24"/>
        </w:rPr>
        <w:t xml:space="preserve"> producidas con material que </w:t>
      </w:r>
      <w:r w:rsidRPr="002B60DB">
        <w:rPr>
          <w:rFonts w:ascii="Arial" w:hAnsi="Arial" w:cs="Arial"/>
          <w:bCs/>
          <w:sz w:val="24"/>
          <w:szCs w:val="24"/>
        </w:rPr>
        <w:t>estén vedados por ley y que tengan verificación de origen.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 xml:space="preserve">Se prohíbe la compra de artículos para venta en el </w:t>
      </w:r>
      <w:r w:rsidR="001A4EF6" w:rsidRPr="00796E33">
        <w:rPr>
          <w:rFonts w:ascii="Arial" w:hAnsi="Arial" w:cs="Arial"/>
          <w:bCs/>
          <w:sz w:val="24"/>
          <w:szCs w:val="24"/>
        </w:rPr>
        <w:t>s</w:t>
      </w:r>
      <w:r w:rsidR="00060DC3">
        <w:rPr>
          <w:rFonts w:ascii="Arial" w:hAnsi="Arial" w:cs="Arial"/>
          <w:bCs/>
          <w:sz w:val="24"/>
          <w:szCs w:val="24"/>
        </w:rPr>
        <w:t>o</w:t>
      </w:r>
      <w:r w:rsidR="001A4EF6" w:rsidRPr="00796E33">
        <w:rPr>
          <w:rFonts w:ascii="Arial" w:hAnsi="Arial" w:cs="Arial"/>
          <w:bCs/>
          <w:sz w:val="24"/>
          <w:szCs w:val="24"/>
        </w:rPr>
        <w:t>uvenir</w:t>
      </w:r>
      <w:r w:rsidRPr="00796E33">
        <w:rPr>
          <w:rFonts w:ascii="Arial" w:hAnsi="Arial" w:cs="Arial"/>
          <w:bCs/>
          <w:sz w:val="24"/>
          <w:szCs w:val="24"/>
        </w:rPr>
        <w:t>, cuya materia prima no provenga de algún criadero o manejo adecuado para la comercialización.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Hacer efectiva la compra de productos de uso prolongado, evitando el consumo de productos de papel, cartón, aluminio, entre otros.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Disminuir la compra de productos en recipientes pequeños, con la idea de reducir la gran cantidad de desechos.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Prefiera la compra de productos a empresas que gocen de una política ambientalista y así mismo reciban los envases grandes de metal, aluminio, plástico, vidrio o cartón. Esto con el fin de reutilización o reciclaje.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lastRenderedPageBreak/>
        <w:t xml:space="preserve">Comprar a productores locales con el propósito de reforzar la cultura local e incentivar la producción agrícola. 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Rotar el producto de la forma adecuada.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Almacenar adecuadamente cada producto.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Contar con las condiciones y factores ideales en las bodegas de almacenamiento.</w:t>
      </w:r>
    </w:p>
    <w:p w:rsidR="00912757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Devolver los productos con transformaciones físicas y o químicas que indican irregularidad o deficiencia en la calidad.</w:t>
      </w:r>
      <w:r w:rsidRPr="00796E33">
        <w:rPr>
          <w:rFonts w:ascii="Arial" w:hAnsi="Arial" w:cs="Arial"/>
          <w:sz w:val="24"/>
          <w:szCs w:val="24"/>
        </w:rPr>
        <w:t xml:space="preserve"> </w:t>
      </w:r>
    </w:p>
    <w:p w:rsidR="00796E33" w:rsidRDefault="00796E33" w:rsidP="00796E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E33" w:rsidRPr="00796E33" w:rsidRDefault="00796E33" w:rsidP="00796E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796E33">
        <w:rPr>
          <w:rFonts w:ascii="Arial" w:hAnsi="Arial" w:cs="Arial"/>
          <w:b/>
          <w:bCs/>
          <w:sz w:val="24"/>
          <w:szCs w:val="24"/>
        </w:rPr>
        <w:t>Recibeconforme:_</w:t>
      </w:r>
      <w:proofErr w:type="gramEnd"/>
      <w:r w:rsidRPr="00796E33">
        <w:rPr>
          <w:rFonts w:ascii="Arial" w:hAnsi="Arial" w:cs="Arial"/>
          <w:b/>
          <w:bCs/>
          <w:sz w:val="24"/>
          <w:szCs w:val="24"/>
        </w:rPr>
        <w:t>__________________________________Fecha___/____/____</w:t>
      </w: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  <w:r w:rsidRPr="00796E33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</w:p>
    <w:p w:rsidR="00912757" w:rsidRPr="00796E33" w:rsidRDefault="00912757" w:rsidP="00912757">
      <w:pPr>
        <w:rPr>
          <w:rFonts w:ascii="Arial" w:hAnsi="Arial" w:cs="Arial"/>
          <w:sz w:val="24"/>
          <w:szCs w:val="24"/>
        </w:rPr>
      </w:pPr>
      <w:proofErr w:type="gramStart"/>
      <w:r w:rsidRPr="00796E33">
        <w:rPr>
          <w:rFonts w:ascii="Arial" w:hAnsi="Arial" w:cs="Arial"/>
          <w:b/>
          <w:bCs/>
          <w:sz w:val="24"/>
          <w:szCs w:val="24"/>
        </w:rPr>
        <w:t>Representa</w:t>
      </w:r>
      <w:r w:rsidRPr="00796E33">
        <w:rPr>
          <w:rFonts w:ascii="Arial" w:hAnsi="Arial" w:cs="Arial"/>
          <w:sz w:val="24"/>
          <w:szCs w:val="24"/>
        </w:rPr>
        <w:t>:_</w:t>
      </w:r>
      <w:proofErr w:type="gramEnd"/>
      <w:r w:rsidRPr="00796E33">
        <w:rPr>
          <w:rFonts w:ascii="Arial" w:hAnsi="Arial" w:cs="Arial"/>
          <w:sz w:val="24"/>
          <w:szCs w:val="24"/>
        </w:rPr>
        <w:t>_____________________________</w:t>
      </w:r>
    </w:p>
    <w:p w:rsidR="00912757" w:rsidRDefault="00912757" w:rsidP="00912757"/>
    <w:p w:rsidR="00912757" w:rsidRDefault="00912757" w:rsidP="00912757"/>
    <w:p w:rsidR="00912757" w:rsidRDefault="00912757" w:rsidP="00912757">
      <w:pPr>
        <w:jc w:val="center"/>
        <w:rPr>
          <w:b/>
          <w:sz w:val="20"/>
          <w:szCs w:val="20"/>
        </w:rPr>
      </w:pPr>
    </w:p>
    <w:p w:rsidR="00912757" w:rsidRDefault="00912757" w:rsidP="00912757">
      <w:pPr>
        <w:jc w:val="center"/>
        <w:rPr>
          <w:b/>
          <w:sz w:val="20"/>
          <w:szCs w:val="20"/>
        </w:rPr>
      </w:pPr>
    </w:p>
    <w:p w:rsidR="00C913FE" w:rsidRPr="00C913FE" w:rsidRDefault="00C913FE" w:rsidP="00C913FE">
      <w:pPr>
        <w:ind w:left="1080"/>
        <w:rPr>
          <w:rFonts w:ascii="Arial" w:hAnsi="Arial" w:cs="Arial"/>
          <w:color w:val="000000" w:themeColor="text1"/>
          <w:sz w:val="24"/>
          <w:szCs w:val="32"/>
        </w:rPr>
      </w:pPr>
    </w:p>
    <w:p w:rsidR="00F469BE" w:rsidRPr="00C913FE" w:rsidRDefault="00F469BE" w:rsidP="008F2B9C">
      <w:pPr>
        <w:rPr>
          <w:rFonts w:ascii="Arial" w:hAnsi="Arial" w:cs="Arial"/>
          <w:color w:val="000000" w:themeColor="text1"/>
          <w:sz w:val="18"/>
        </w:rPr>
      </w:pPr>
    </w:p>
    <w:sectPr w:rsidR="00F469BE" w:rsidRPr="00C913FE" w:rsidSect="005B4CFB">
      <w:headerReference w:type="default" r:id="rId7"/>
      <w:footerReference w:type="default" r:id="rId8"/>
      <w:pgSz w:w="12240" w:h="15840"/>
      <w:pgMar w:top="1417" w:right="1701" w:bottom="1417" w:left="1701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37" w:rsidRDefault="008E6937" w:rsidP="00BD2909">
      <w:pPr>
        <w:spacing w:after="0" w:line="240" w:lineRule="auto"/>
      </w:pPr>
      <w:r>
        <w:separator/>
      </w:r>
    </w:p>
  </w:endnote>
  <w:endnote w:type="continuationSeparator" w:id="0">
    <w:p w:rsidR="008E6937" w:rsidRDefault="008E6937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B0DDA" w:rsidRPr="002325E2" w:rsidTr="00A95A56">
      <w:trPr>
        <w:trHeight w:val="311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FB0DDA" w:rsidRPr="002325E2" w:rsidTr="00A95A56">
      <w:trPr>
        <w:trHeight w:val="283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</w:tr>
  </w:tbl>
  <w:p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37" w:rsidRDefault="008E6937" w:rsidP="00BD2909">
      <w:pPr>
        <w:spacing w:after="0" w:line="240" w:lineRule="auto"/>
      </w:pPr>
      <w:r>
        <w:separator/>
      </w:r>
    </w:p>
  </w:footnote>
  <w:footnote w:type="continuationSeparator" w:id="0">
    <w:p w:rsidR="008E6937" w:rsidRDefault="008E6937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BD2909" w:rsidRPr="002325E2" w:rsidTr="00E95A68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7.2pt;height:68.4pt">
                <v:imagedata r:id="rId1" o:title=""/>
              </v:shape>
              <o:OLEObject Type="Embed" ProgID="PBrush" ShapeID="_x0000_i1026" DrawAspect="Content" ObjectID="_1582041037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2E5030" w:rsidRPr="00C961D8" w:rsidRDefault="00C913FE" w:rsidP="002E5030">
          <w:pPr>
            <w:pStyle w:val="Encabezado"/>
            <w:spacing w:line="360" w:lineRule="auto"/>
            <w:jc w:val="center"/>
          </w:pPr>
          <w:r>
            <w:t>POLITICA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C913FE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MN-CC-04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99715D" w:rsidRPr="00C961D8" w:rsidRDefault="00C913FE" w:rsidP="009F43FE">
          <w:pPr>
            <w:pStyle w:val="Encabezado"/>
            <w:spacing w:line="360" w:lineRule="auto"/>
            <w:jc w:val="center"/>
          </w:pPr>
          <w:r>
            <w:t xml:space="preserve">AHORRO ENERGIA </w:t>
          </w:r>
          <w:r w:rsidR="000E7270">
            <w:t xml:space="preserve">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0E7270" w:rsidRPr="00C961D8" w:rsidRDefault="00C913FE" w:rsidP="000E7270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05/2017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9F6DD7" w:rsidRPr="00C961D8" w:rsidRDefault="00C913FE" w:rsidP="00C913FE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01-05-2017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BD2909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B60DB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B60DB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7"/>
      </v:shape>
    </w:pict>
  </w:numPicBullet>
  <w:abstractNum w:abstractNumId="0" w15:restartNumberingAfterBreak="0">
    <w:nsid w:val="18023A82"/>
    <w:multiLevelType w:val="hybridMultilevel"/>
    <w:tmpl w:val="7C6476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3">
      <w:start w:val="1"/>
      <w:numFmt w:val="upp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1960"/>
    <w:multiLevelType w:val="hybridMultilevel"/>
    <w:tmpl w:val="DA8CDAF8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37CC"/>
    <w:multiLevelType w:val="hybridMultilevel"/>
    <w:tmpl w:val="ED04310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B173F"/>
    <w:multiLevelType w:val="hybridMultilevel"/>
    <w:tmpl w:val="2760E8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2AD2"/>
    <w:multiLevelType w:val="hybridMultilevel"/>
    <w:tmpl w:val="FE329136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015B3"/>
    <w:multiLevelType w:val="multilevel"/>
    <w:tmpl w:val="47DAC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9286C"/>
    <w:multiLevelType w:val="hybridMultilevel"/>
    <w:tmpl w:val="581CA736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E662D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8" w15:restartNumberingAfterBreak="0">
    <w:nsid w:val="4F234017"/>
    <w:multiLevelType w:val="multilevel"/>
    <w:tmpl w:val="06B0D4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3089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12" w15:restartNumberingAfterBreak="0">
    <w:nsid w:val="55B12688"/>
    <w:multiLevelType w:val="hybridMultilevel"/>
    <w:tmpl w:val="DA801D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634"/>
    <w:multiLevelType w:val="hybridMultilevel"/>
    <w:tmpl w:val="66983F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C2C23"/>
    <w:multiLevelType w:val="multilevel"/>
    <w:tmpl w:val="7DE8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8506087"/>
    <w:multiLevelType w:val="hybridMultilevel"/>
    <w:tmpl w:val="CE16D8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7"/>
  </w:num>
  <w:num w:numId="8">
    <w:abstractNumId w:val="15"/>
  </w:num>
  <w:num w:numId="9">
    <w:abstractNumId w:val="13"/>
  </w:num>
  <w:num w:numId="10">
    <w:abstractNumId w:val="12"/>
  </w:num>
  <w:num w:numId="11">
    <w:abstractNumId w:val="14"/>
  </w:num>
  <w:num w:numId="12">
    <w:abstractNumId w:val="3"/>
  </w:num>
  <w:num w:numId="13">
    <w:abstractNumId w:val="1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60DC3"/>
    <w:rsid w:val="00082455"/>
    <w:rsid w:val="00084714"/>
    <w:rsid w:val="000E7270"/>
    <w:rsid w:val="00172695"/>
    <w:rsid w:val="001847C5"/>
    <w:rsid w:val="001A4EF6"/>
    <w:rsid w:val="001E1D47"/>
    <w:rsid w:val="001E7EE9"/>
    <w:rsid w:val="00221DF2"/>
    <w:rsid w:val="00222D60"/>
    <w:rsid w:val="00241AC4"/>
    <w:rsid w:val="0024263F"/>
    <w:rsid w:val="002569BF"/>
    <w:rsid w:val="00266F6D"/>
    <w:rsid w:val="00272EAD"/>
    <w:rsid w:val="002B60DB"/>
    <w:rsid w:val="002C12C2"/>
    <w:rsid w:val="002D5D73"/>
    <w:rsid w:val="002E5030"/>
    <w:rsid w:val="003213F9"/>
    <w:rsid w:val="00336B0A"/>
    <w:rsid w:val="00372E12"/>
    <w:rsid w:val="003878B8"/>
    <w:rsid w:val="003A3D53"/>
    <w:rsid w:val="00415C85"/>
    <w:rsid w:val="00465248"/>
    <w:rsid w:val="004670D8"/>
    <w:rsid w:val="00472B13"/>
    <w:rsid w:val="00473D36"/>
    <w:rsid w:val="00476B7E"/>
    <w:rsid w:val="00492611"/>
    <w:rsid w:val="005019A6"/>
    <w:rsid w:val="005070D2"/>
    <w:rsid w:val="0051662B"/>
    <w:rsid w:val="0055288B"/>
    <w:rsid w:val="00557179"/>
    <w:rsid w:val="00562BDD"/>
    <w:rsid w:val="00573ADE"/>
    <w:rsid w:val="005B1180"/>
    <w:rsid w:val="005B4CFB"/>
    <w:rsid w:val="006010D3"/>
    <w:rsid w:val="00601E32"/>
    <w:rsid w:val="006151F3"/>
    <w:rsid w:val="006414BC"/>
    <w:rsid w:val="006A66EC"/>
    <w:rsid w:val="006C4FE2"/>
    <w:rsid w:val="006C79C8"/>
    <w:rsid w:val="007018AD"/>
    <w:rsid w:val="00710F7D"/>
    <w:rsid w:val="007244F5"/>
    <w:rsid w:val="007362C2"/>
    <w:rsid w:val="00737772"/>
    <w:rsid w:val="0076283A"/>
    <w:rsid w:val="00796E33"/>
    <w:rsid w:val="007B01C5"/>
    <w:rsid w:val="008177C9"/>
    <w:rsid w:val="008B27EC"/>
    <w:rsid w:val="008D26F8"/>
    <w:rsid w:val="008D3A15"/>
    <w:rsid w:val="008E6937"/>
    <w:rsid w:val="008F2B9C"/>
    <w:rsid w:val="00912757"/>
    <w:rsid w:val="009265B4"/>
    <w:rsid w:val="009500DC"/>
    <w:rsid w:val="00955F60"/>
    <w:rsid w:val="0099715D"/>
    <w:rsid w:val="009B5C83"/>
    <w:rsid w:val="009C5F0F"/>
    <w:rsid w:val="009D097A"/>
    <w:rsid w:val="009E71C5"/>
    <w:rsid w:val="009F43FE"/>
    <w:rsid w:val="009F6DD7"/>
    <w:rsid w:val="00A07AF9"/>
    <w:rsid w:val="00A10D34"/>
    <w:rsid w:val="00A236DE"/>
    <w:rsid w:val="00A40B16"/>
    <w:rsid w:val="00A41D28"/>
    <w:rsid w:val="00A62E8F"/>
    <w:rsid w:val="00A63513"/>
    <w:rsid w:val="00A70476"/>
    <w:rsid w:val="00A87A39"/>
    <w:rsid w:val="00A958AB"/>
    <w:rsid w:val="00AA1EB1"/>
    <w:rsid w:val="00AA77C3"/>
    <w:rsid w:val="00AD4B46"/>
    <w:rsid w:val="00B07A6E"/>
    <w:rsid w:val="00B34DB7"/>
    <w:rsid w:val="00B52F88"/>
    <w:rsid w:val="00B54196"/>
    <w:rsid w:val="00B847DC"/>
    <w:rsid w:val="00B92611"/>
    <w:rsid w:val="00BA440F"/>
    <w:rsid w:val="00BC19BB"/>
    <w:rsid w:val="00BD2909"/>
    <w:rsid w:val="00C172A5"/>
    <w:rsid w:val="00C20732"/>
    <w:rsid w:val="00C5032A"/>
    <w:rsid w:val="00C5544A"/>
    <w:rsid w:val="00C7329A"/>
    <w:rsid w:val="00C913FE"/>
    <w:rsid w:val="00D04147"/>
    <w:rsid w:val="00DA1DDA"/>
    <w:rsid w:val="00DC41D3"/>
    <w:rsid w:val="00E027A7"/>
    <w:rsid w:val="00E11AA2"/>
    <w:rsid w:val="00E15E53"/>
    <w:rsid w:val="00E5487B"/>
    <w:rsid w:val="00E66ACB"/>
    <w:rsid w:val="00E860B7"/>
    <w:rsid w:val="00ED3A36"/>
    <w:rsid w:val="00F0406F"/>
    <w:rsid w:val="00F11022"/>
    <w:rsid w:val="00F27C9A"/>
    <w:rsid w:val="00F30A91"/>
    <w:rsid w:val="00F469BE"/>
    <w:rsid w:val="00F61FF0"/>
    <w:rsid w:val="00F85442"/>
    <w:rsid w:val="00FA1CE3"/>
    <w:rsid w:val="00FB0DDA"/>
    <w:rsid w:val="00FB182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5EECEA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paragraph" w:styleId="Textodeglobo">
    <w:name w:val="Balloon Text"/>
    <w:basedOn w:val="Normal"/>
    <w:link w:val="TextodegloboCar"/>
    <w:uiPriority w:val="99"/>
    <w:semiHidden/>
    <w:unhideWhenUsed/>
    <w:rsid w:val="000E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270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Ttulo"/>
    <w:qFormat/>
    <w:rsid w:val="0091275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12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Ocampo Alvarez</dc:creator>
  <cp:keywords/>
  <dc:description/>
  <cp:lastModifiedBy>Keylor Espinoza M</cp:lastModifiedBy>
  <cp:revision>7</cp:revision>
  <cp:lastPrinted>2016-11-17T17:07:00Z</cp:lastPrinted>
  <dcterms:created xsi:type="dcterms:W3CDTF">2017-06-01T21:08:00Z</dcterms:created>
  <dcterms:modified xsi:type="dcterms:W3CDTF">2018-03-09T01:04:00Z</dcterms:modified>
</cp:coreProperties>
</file>