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D9" w:rsidRPr="003D23D9" w:rsidRDefault="003D23D9" w:rsidP="003D23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D23D9">
        <w:rPr>
          <w:rFonts w:ascii="Times New Roman" w:eastAsia="Times New Roman" w:hAnsi="Times New Roman" w:cs="Times New Roman"/>
          <w:sz w:val="24"/>
          <w:szCs w:val="24"/>
          <w:lang w:eastAsia="es-MX"/>
        </w:rPr>
        <w:t>4.16.10.2. </w:t>
      </w:r>
      <w:r w:rsidRPr="003D23D9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3D23D9">
        <w:rPr>
          <w:rFonts w:ascii="Times New Roman" w:eastAsia="Times New Roman" w:hAnsi="Times New Roman" w:cs="Times New Roman"/>
          <w:sz w:val="24"/>
          <w:szCs w:val="24"/>
          <w:lang w:eastAsia="es-MX"/>
        </w:rPr>
        <w:t>  Cada área del spa está equipada con las herramientas adecuadas y apropiadas y el equipo operacional necesario para el desempeño eficiente y profesional de los servicios.</w:t>
      </w:r>
    </w:p>
    <w:p w:rsidR="003D23D9" w:rsidRPr="003D23D9" w:rsidRDefault="003D23D9" w:rsidP="003D23D9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D23D9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6" w:dyaOrig="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3D23D9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3D23D9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6" w:dyaOrig="111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3D23D9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3D23D9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6" w:dyaOrig="111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3D23D9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3D23D9" w:rsidRPr="003D23D9" w:rsidRDefault="003D23D9" w:rsidP="003D23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3D23D9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3D23D9" w:rsidRPr="003D23D9" w:rsidRDefault="003D23D9" w:rsidP="003D23D9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3D23D9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3D23D9" w:rsidRPr="003D23D9" w:rsidRDefault="003D23D9" w:rsidP="003D23D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3D23D9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D8"/>
    <w:rsid w:val="003D23D9"/>
    <w:rsid w:val="009635D8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28963-0725-40D0-A834-C27DBFD2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3D23D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D23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D23D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D23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D23D9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2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1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13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2018-02-11T23:33:00Z</dcterms:created>
  <dcterms:modified xsi:type="dcterms:W3CDTF">2018-02-11T23:33:00Z</dcterms:modified>
</cp:coreProperties>
</file>