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2C863" w14:textId="438688A7" w:rsidR="00224AD1" w:rsidRDefault="005C401F" w:rsidP="00B0253D">
      <w:pPr>
        <w:rPr>
          <w:lang w:val="es-MX"/>
        </w:rPr>
      </w:pPr>
      <w:r>
        <w:rPr>
          <w:lang w:val="es-MX"/>
        </w:rPr>
        <w:t>El Hotel Arenal Springs Resort &amp; Spa</w:t>
      </w:r>
      <w:r w:rsidR="00CB4AB5">
        <w:rPr>
          <w:lang w:val="es-MX"/>
        </w:rPr>
        <w:t xml:space="preserve"> ha sido el intermediario entre la comunidad de Santa Marta de la Tigra del Venado y el Instituto Costarricense de Electricidad para la electrificación del poblado de Santa Marta.</w:t>
      </w:r>
      <w:r w:rsidR="00224AD1">
        <w:rPr>
          <w:lang w:val="es-MX"/>
        </w:rPr>
        <w:t xml:space="preserve"> </w:t>
      </w:r>
    </w:p>
    <w:p w14:paraId="2506F7A6" w14:textId="34F392BF" w:rsidR="00334A43" w:rsidRPr="005C401F" w:rsidRDefault="00224AD1" w:rsidP="00CB4AB5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0D60788" wp14:editId="590CF08B">
            <wp:simplePos x="0" y="0"/>
            <wp:positionH relativeFrom="margin">
              <wp:posOffset>3805555</wp:posOffset>
            </wp:positionH>
            <wp:positionV relativeFrom="paragraph">
              <wp:posOffset>583566</wp:posOffset>
            </wp:positionV>
            <wp:extent cx="4628452" cy="3695700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606" cy="3705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D3BEE1F" wp14:editId="6E515181">
            <wp:simplePos x="0" y="0"/>
            <wp:positionH relativeFrom="column">
              <wp:posOffset>-709295</wp:posOffset>
            </wp:positionH>
            <wp:positionV relativeFrom="paragraph">
              <wp:posOffset>564515</wp:posOffset>
            </wp:positionV>
            <wp:extent cx="4333875" cy="3686491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919" cy="369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AB5">
        <w:rPr>
          <w:lang w:val="es-MX"/>
        </w:rPr>
        <w:t xml:space="preserve">Ver correos de dialogo. </w:t>
      </w:r>
      <w:bookmarkStart w:id="0" w:name="_GoBack"/>
      <w:bookmarkEnd w:id="0"/>
    </w:p>
    <w:sectPr w:rsidR="00334A43" w:rsidRPr="005C401F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9A841" w14:textId="77777777" w:rsidR="00A71DE4" w:rsidRDefault="00A71DE4" w:rsidP="00BD2909">
      <w:pPr>
        <w:spacing w:after="0" w:line="240" w:lineRule="auto"/>
      </w:pPr>
      <w:r>
        <w:separator/>
      </w:r>
    </w:p>
  </w:endnote>
  <w:endnote w:type="continuationSeparator" w:id="0">
    <w:p w14:paraId="26EF1091" w14:textId="77777777" w:rsidR="00A71DE4" w:rsidRDefault="00A71DE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B4AB5" w:rsidRPr="00CB4AB5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6C791" w14:textId="77777777" w:rsidR="00A71DE4" w:rsidRDefault="00A71DE4" w:rsidP="00BD2909">
      <w:pPr>
        <w:spacing w:after="0" w:line="240" w:lineRule="auto"/>
      </w:pPr>
      <w:r>
        <w:separator/>
      </w:r>
    </w:p>
  </w:footnote>
  <w:footnote w:type="continuationSeparator" w:id="0">
    <w:p w14:paraId="40F684E7" w14:textId="77777777" w:rsidR="00A71DE4" w:rsidRDefault="00A71DE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B4AB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B4AB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4AD1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C401F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98E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71DE4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B4AB5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516541"/>
    <w:rsid w:val="005A1685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8</cp:revision>
  <dcterms:created xsi:type="dcterms:W3CDTF">2018-02-05T23:15:00Z</dcterms:created>
  <dcterms:modified xsi:type="dcterms:W3CDTF">2018-03-09T23:01:00Z</dcterms:modified>
</cp:coreProperties>
</file>