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3E2183BF" w:rsidR="00334A43" w:rsidRDefault="00AB3438" w:rsidP="00B0253D">
      <w:r w:rsidRPr="00B113AA">
        <w:t>El Hotel Arenal Springs Resort &amp; Spa</w:t>
      </w:r>
      <w:r w:rsidR="00B113AA" w:rsidRPr="00B113AA">
        <w:t xml:space="preserve"> junto con la ayuda de los actores internos y externos </w:t>
      </w:r>
      <w:r w:rsidR="00B113AA">
        <w:t>comunican en sus comunidades el sistema de gestión de sostenibilidad del hotel.</w:t>
      </w:r>
    </w:p>
    <w:p w14:paraId="26C8000B" w14:textId="0107EDDE" w:rsidR="00B113AA" w:rsidRDefault="00B113AA" w:rsidP="00B0253D">
      <w:r>
        <w:t>Ver adjunto</w:t>
      </w:r>
      <w:r w:rsidR="00D9052D">
        <w:t xml:space="preserve"> correo enviado y revista donde se divulgan los logros del hotel.</w:t>
      </w:r>
      <w:bookmarkStart w:id="0" w:name="_GoBack"/>
      <w:bookmarkEnd w:id="0"/>
    </w:p>
    <w:p w14:paraId="14924D4B" w14:textId="77777777" w:rsidR="00D9052D" w:rsidRDefault="00D9052D" w:rsidP="00B0253D"/>
    <w:p w14:paraId="25FBD3DC" w14:textId="7D60E25F" w:rsidR="00B113AA" w:rsidRDefault="00B113AA" w:rsidP="00B0253D">
      <w:r>
        <w:rPr>
          <w:noProof/>
          <w:lang w:eastAsia="es-CR"/>
        </w:rPr>
        <w:lastRenderedPageBreak/>
        <w:drawing>
          <wp:inline distT="0" distB="0" distL="0" distR="0" wp14:anchorId="3ABAA634" wp14:editId="33FE4499">
            <wp:extent cx="8258810" cy="442722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702"/>
                    <a:stretch/>
                  </pic:blipFill>
                  <pic:spPr bwMode="auto">
                    <a:xfrm>
                      <a:off x="0" y="0"/>
                      <a:ext cx="8258810" cy="442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C7423" w14:textId="77777777" w:rsidR="00D9052D" w:rsidRPr="00E824F4" w:rsidRDefault="00D9052D" w:rsidP="00D9052D">
      <w:pPr>
        <w:tabs>
          <w:tab w:val="left" w:pos="1248"/>
        </w:tabs>
        <w:jc w:val="center"/>
        <w:rPr>
          <w:rFonts w:ascii="Copperplate Gothic Bold" w:hAnsi="Copperplate Gothic Bold" w:cs="Arial"/>
          <w:b/>
          <w:color w:val="C45911" w:themeColor="accent2" w:themeShade="BF"/>
          <w:sz w:val="48"/>
        </w:rPr>
      </w:pPr>
      <w:r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lastRenderedPageBreak/>
        <w:t xml:space="preserve">Revista Informativa para Actores Internos y Externos en mejora y ayuda al Hotel Arenal Springs Resort &amp; </w:t>
      </w:r>
      <w:proofErr w:type="gramStart"/>
      <w:r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>Spa  para</w:t>
      </w:r>
      <w:proofErr w:type="gramEnd"/>
      <w:r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 xml:space="preserve"> ser cada día mejores de la mano de ustedes.</w:t>
      </w:r>
    </w:p>
    <w:p w14:paraId="1B90051C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  <w:r w:rsidRPr="009B22D4">
        <w:rPr>
          <w:noProof/>
          <w:u w:val="single"/>
          <w:lang w:eastAsia="es-CR"/>
        </w:rPr>
        <w:drawing>
          <wp:anchor distT="0" distB="0" distL="114300" distR="114300" simplePos="0" relativeHeight="251659264" behindDoc="1" locked="0" layoutInCell="1" allowOverlap="1" wp14:anchorId="00FA1346" wp14:editId="14C21583">
            <wp:simplePos x="0" y="0"/>
            <wp:positionH relativeFrom="margin">
              <wp:posOffset>-419100</wp:posOffset>
            </wp:positionH>
            <wp:positionV relativeFrom="paragraph">
              <wp:posOffset>32385</wp:posOffset>
            </wp:positionV>
            <wp:extent cx="2716106" cy="2037080"/>
            <wp:effectExtent l="0" t="0" r="8255" b="1270"/>
            <wp:wrapNone/>
            <wp:docPr id="3" name="Imagen 3" descr="\\Server\d\Proveeduria\Dagre\fotos 2010 capacitaciones\Hidroponia\DSC0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d\Proveeduria\Dagre\fotos 2010 capacitaciones\Hidroponia\DSC04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06" cy="2037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0C4F5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2730EE48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1B31FCA0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67B55001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31CB13F3" w14:textId="77777777" w:rsidR="00D9052D" w:rsidRDefault="00D9052D" w:rsidP="00D9052D">
      <w:pPr>
        <w:tabs>
          <w:tab w:val="left" w:pos="3405"/>
        </w:tabs>
        <w:jc w:val="both"/>
        <w:rPr>
          <w:u w:val="single"/>
        </w:rPr>
      </w:pPr>
      <w:r>
        <w:rPr>
          <w:u w:val="single"/>
        </w:rPr>
        <w:tab/>
      </w:r>
    </w:p>
    <w:p w14:paraId="56C92618" w14:textId="77777777" w:rsidR="00D9052D" w:rsidRPr="00AD3260" w:rsidRDefault="00D9052D" w:rsidP="00D9052D">
      <w:pPr>
        <w:tabs>
          <w:tab w:val="left" w:pos="1248"/>
        </w:tabs>
        <w:jc w:val="center"/>
        <w:rPr>
          <w:color w:val="538135" w:themeColor="accent6" w:themeShade="BF"/>
          <w:sz w:val="72"/>
          <w:u w:val="single"/>
        </w:rPr>
      </w:pPr>
      <w:r w:rsidRPr="00E824F4">
        <w:rPr>
          <w:rFonts w:ascii="Calibri" w:eastAsia="Times New Roman" w:hAnsi="Calibri" w:cs="Calibri"/>
          <w:noProof/>
          <w:color w:val="000000"/>
          <w:lang w:eastAsia="es-CR"/>
        </w:rPr>
        <w:drawing>
          <wp:anchor distT="0" distB="0" distL="114300" distR="114300" simplePos="0" relativeHeight="251660288" behindDoc="1" locked="0" layoutInCell="1" allowOverlap="1" wp14:anchorId="74BFF517" wp14:editId="032A6909">
            <wp:simplePos x="0" y="0"/>
            <wp:positionH relativeFrom="margin">
              <wp:align>right</wp:align>
            </wp:positionH>
            <wp:positionV relativeFrom="paragraph">
              <wp:posOffset>35025</wp:posOffset>
            </wp:positionV>
            <wp:extent cx="2462106" cy="1846580"/>
            <wp:effectExtent l="0" t="0" r="0" b="1270"/>
            <wp:wrapNone/>
            <wp:docPr id="4" name="Imagen 4" descr="\\Server\d\Proveeduria\Dagre\fotos 2010 capacitaciones\Hidroponia\DSC04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d\Proveeduria\Dagre\fotos 2010 capacitaciones\Hidroponia\DSC044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106" cy="184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7583B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390D6C1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468B85C0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196F635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477038D4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3740F44F" w14:textId="77777777" w:rsidR="00D9052D" w:rsidRPr="00AD3260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1E945A0" w14:textId="77777777" w:rsidR="00D9052D" w:rsidRDefault="00D9052D" w:rsidP="00D9052D">
      <w:pPr>
        <w:tabs>
          <w:tab w:val="left" w:pos="747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  <w:r>
        <w:rPr>
          <w:rFonts w:ascii="Calibri" w:eastAsia="Times New Roman" w:hAnsi="Calibri" w:cs="Calibri"/>
          <w:color w:val="000000"/>
          <w:lang w:val="es-MX" w:eastAsia="es-MX"/>
        </w:rPr>
        <w:tab/>
      </w:r>
    </w:p>
    <w:p w14:paraId="7D20FD89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5AB7EFB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4F335A18" w14:textId="77777777" w:rsidR="00D9052D" w:rsidRPr="00F92578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4"/>
          <w:lang w:val="es-MX" w:eastAsia="es-MX"/>
        </w:rPr>
      </w:pPr>
      <w:r w:rsidRPr="00F92578">
        <w:rPr>
          <w:rFonts w:ascii="Arial" w:eastAsia="Times New Roman" w:hAnsi="Arial" w:cs="Arial"/>
          <w:b/>
          <w:color w:val="000000"/>
          <w:sz w:val="44"/>
          <w:lang w:val="es-MX" w:eastAsia="es-MX"/>
        </w:rPr>
        <w:t>Glosario</w:t>
      </w:r>
    </w:p>
    <w:p w14:paraId="00142EC1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1524209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6BBC1548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989539C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459433E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F756482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59DB7E8" w14:textId="77777777" w:rsidR="00D9052D" w:rsidRPr="00DB3B17" w:rsidRDefault="00D9052D" w:rsidP="00D9052D">
      <w:pPr>
        <w:spacing w:after="0" w:line="240" w:lineRule="auto"/>
        <w:rPr>
          <w:rFonts w:ascii="Calibri" w:eastAsia="Times New Roman" w:hAnsi="Calibri" w:cs="Calibri"/>
          <w:color w:val="000000"/>
          <w:lang w:val="es-MX" w:eastAsia="es-MX"/>
        </w:rPr>
      </w:pPr>
      <w:r w:rsidRPr="00DB3B1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Contenido</w:t>
      </w:r>
      <w:r>
        <w:rPr>
          <w:rFonts w:ascii="Calibri" w:eastAsia="Times New Roman" w:hAnsi="Calibri" w:cs="Calibri"/>
          <w:color w:val="000000"/>
          <w:lang w:val="es-MX" w:eastAsia="es-MX"/>
        </w:rPr>
        <w:t xml:space="preserve">                                                                                                                                          </w:t>
      </w:r>
      <w:r w:rsidRPr="00DB3B1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Pagina </w:t>
      </w:r>
    </w:p>
    <w:p w14:paraId="5EA4E93D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794BE92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05FD915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817BFCA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22574F5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204CD45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D43A9FC" w14:textId="77777777" w:rsidR="00D9052D" w:rsidRPr="00541AF7" w:rsidRDefault="00D9052D" w:rsidP="00D905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541AF7">
        <w:rPr>
          <w:rFonts w:ascii="Arial" w:eastAsia="Times New Roman" w:hAnsi="Arial" w:cs="Arial"/>
          <w:color w:val="000000"/>
          <w:lang w:val="es-MX" w:eastAsia="es-MX"/>
        </w:rPr>
        <w:t xml:space="preserve">Misión y Visión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      3</w:t>
      </w:r>
    </w:p>
    <w:p w14:paraId="47DCDAD3" w14:textId="77777777" w:rsidR="00D9052D" w:rsidRPr="00541AF7" w:rsidRDefault="00D9052D" w:rsidP="00D905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</w:p>
    <w:p w14:paraId="7EC3A5EB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541AF7">
        <w:rPr>
          <w:rFonts w:ascii="Arial" w:eastAsia="Times New Roman" w:hAnsi="Arial" w:cs="Arial"/>
          <w:color w:val="000000"/>
          <w:lang w:val="es-MX" w:eastAsia="es-MX"/>
        </w:rPr>
        <w:t>Descripción del Proyecto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                                                                                                  4,5</w:t>
      </w:r>
    </w:p>
    <w:p w14:paraId="32C11D56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14:paraId="358F348D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Políticas para compras sostenibles                                                                                   4,5</w:t>
      </w:r>
    </w:p>
    <w:p w14:paraId="51DFC390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14:paraId="105E49F3" w14:textId="77777777" w:rsidR="00D9052D" w:rsidRPr="00492F5D" w:rsidRDefault="00D9052D" w:rsidP="00D9052D">
      <w:pPr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C28E8" wp14:editId="268A0D53">
                <wp:simplePos x="0" y="0"/>
                <wp:positionH relativeFrom="column">
                  <wp:posOffset>5331298</wp:posOffset>
                </wp:positionH>
                <wp:positionV relativeFrom="paragraph">
                  <wp:posOffset>234049</wp:posOffset>
                </wp:positionV>
                <wp:extent cx="340241" cy="287079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1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DCF7B" w14:textId="77777777" w:rsidR="00D9052D" w:rsidRPr="00492F5D" w:rsidRDefault="00D9052D" w:rsidP="00D9052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lang w:val="es-MX" w:eastAsia="es-MX"/>
                              </w:rPr>
                            </w:pPr>
                            <w:r w:rsidRPr="00492F5D">
                              <w:rPr>
                                <w:rFonts w:ascii="Arial" w:eastAsia="Times New Roman" w:hAnsi="Arial" w:cs="Arial"/>
                                <w:color w:val="000000"/>
                                <w:lang w:val="es-MX" w:eastAsia="es-MX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C28E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19.8pt;margin-top:18.45pt;width:26.8pt;height:2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" filled="f" stroked="f" strokeweight=".5pt">
                <v:textbox>
                  <w:txbxContent>
                    <w:p w14:paraId="27ADCF7B" w14:textId="77777777" w:rsidR="00D9052D" w:rsidRPr="00492F5D" w:rsidRDefault="00D9052D" w:rsidP="00D9052D">
                      <w:pPr>
                        <w:rPr>
                          <w:rFonts w:ascii="Arial" w:eastAsia="Times New Roman" w:hAnsi="Arial" w:cs="Arial"/>
                          <w:color w:val="000000"/>
                          <w:lang w:val="es-MX" w:eastAsia="es-MX"/>
                        </w:rPr>
                      </w:pPr>
                      <w:r w:rsidRPr="00492F5D">
                        <w:rPr>
                          <w:rFonts w:ascii="Arial" w:eastAsia="Times New Roman" w:hAnsi="Arial" w:cs="Arial"/>
                          <w:color w:val="000000"/>
                          <w:lang w:val="es-MX" w:eastAsia="es-MX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92F5D">
        <w:rPr>
          <w:rFonts w:ascii="Arial" w:eastAsia="Times New Roman" w:hAnsi="Arial" w:cs="Arial"/>
          <w:color w:val="000000"/>
          <w:lang w:val="es-MX" w:eastAsia="es-MX"/>
        </w:rPr>
        <w:t xml:space="preserve">Información de nuestros </w:t>
      </w:r>
      <w:r>
        <w:rPr>
          <w:rFonts w:ascii="Arial" w:eastAsia="Times New Roman" w:hAnsi="Arial" w:cs="Arial"/>
          <w:color w:val="000000"/>
          <w:lang w:val="es-MX" w:eastAsia="es-MX"/>
        </w:rPr>
        <w:t>logros                                                                                          6</w:t>
      </w:r>
      <w:r w:rsidRPr="00492F5D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</w:p>
    <w:p w14:paraId="0C47B291" w14:textId="77777777" w:rsidR="00D9052D" w:rsidRPr="00492F5D" w:rsidRDefault="00D9052D" w:rsidP="00D9052D">
      <w:pPr>
        <w:rPr>
          <w:rFonts w:ascii="Arial" w:eastAsia="Times New Roman" w:hAnsi="Arial" w:cs="Arial"/>
          <w:color w:val="000000"/>
          <w:lang w:val="es-MX" w:eastAsia="es-MX"/>
        </w:rPr>
      </w:pPr>
      <w:r w:rsidRPr="00492F5D">
        <w:rPr>
          <w:rFonts w:ascii="Arial" w:eastAsia="Times New Roman" w:hAnsi="Arial" w:cs="Arial"/>
          <w:color w:val="000000"/>
          <w:lang w:val="es-MX" w:eastAsia="es-MX"/>
        </w:rPr>
        <w:t xml:space="preserve">Sensibiliza a actores internos y externos sobre la situación de explotación y </w:t>
      </w:r>
      <w:proofErr w:type="gramStart"/>
      <w:r w:rsidRPr="00492F5D">
        <w:rPr>
          <w:rFonts w:ascii="Arial" w:eastAsia="Times New Roman" w:hAnsi="Arial" w:cs="Arial"/>
          <w:color w:val="000000"/>
          <w:lang w:val="es-MX" w:eastAsia="es-MX"/>
        </w:rPr>
        <w:t>acoso  comercial</w:t>
      </w:r>
      <w:proofErr w:type="gramEnd"/>
      <w:r w:rsidRPr="00492F5D">
        <w:rPr>
          <w:rFonts w:ascii="Arial" w:eastAsia="Times New Roman" w:hAnsi="Arial" w:cs="Arial"/>
          <w:color w:val="000000"/>
          <w:lang w:val="es-MX" w:eastAsia="es-MX"/>
        </w:rPr>
        <w:t>, sexual</w:t>
      </w:r>
    </w:p>
    <w:p w14:paraId="359A1C80" w14:textId="77777777" w:rsidR="00D9052D" w:rsidRDefault="00D9052D" w:rsidP="00D9052D">
      <w:pPr>
        <w:rPr>
          <w:rFonts w:ascii="Arial" w:eastAsia="Times New Roman" w:hAnsi="Arial" w:cs="Arial"/>
          <w:color w:val="000000"/>
          <w:lang w:val="es-MX" w:eastAsia="es-MX"/>
        </w:rPr>
      </w:pPr>
      <w:r w:rsidRPr="00F92578">
        <w:rPr>
          <w:rFonts w:ascii="Arial" w:eastAsia="Times New Roman" w:hAnsi="Arial" w:cs="Arial"/>
          <w:color w:val="000000"/>
          <w:lang w:val="es-MX" w:eastAsia="es-MX"/>
        </w:rPr>
        <w:t>Capacitación a nues</w:t>
      </w:r>
      <w:r>
        <w:rPr>
          <w:rFonts w:ascii="Arial" w:eastAsia="Times New Roman" w:hAnsi="Arial" w:cs="Arial"/>
          <w:color w:val="000000"/>
          <w:lang w:val="es-MX" w:eastAsia="es-MX"/>
        </w:rPr>
        <w:t>tros actores en sostenibilidad                                                             8</w:t>
      </w:r>
    </w:p>
    <w:p w14:paraId="74441A56" w14:textId="77777777" w:rsidR="00D9052D" w:rsidRDefault="00D9052D" w:rsidP="00D9052D">
      <w:pPr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Motivar y Visitar Áreas de Turismo Sostenibles.                                                                 8</w:t>
      </w:r>
    </w:p>
    <w:p w14:paraId="73B34C27" w14:textId="77777777" w:rsidR="00D9052D" w:rsidRPr="00F92578" w:rsidRDefault="00D9052D" w:rsidP="00D9052D">
      <w:pPr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Guía o recomendaciones para visitar parques nacionales                                                 9</w:t>
      </w:r>
    </w:p>
    <w:p w14:paraId="407D5833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3AD62E3" w14:textId="77777777" w:rsidR="00D9052D" w:rsidRPr="00F92578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14:paraId="4DB76772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008571C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B0286B8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AF70781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1E79E5B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DB2CF43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4FC6451C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0456221C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76744F7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4FCDABCB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0447286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CEA481B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42DD3450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B2CA852" w14:textId="77777777" w:rsidR="00D9052D" w:rsidRPr="00F97968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MISI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Ó</w:t>
      </w: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N</w:t>
      </w:r>
    </w:p>
    <w:p w14:paraId="3B4221AA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312425C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E88A7D4" w14:textId="77777777" w:rsidR="00D9052D" w:rsidRPr="00F97968" w:rsidRDefault="00D9052D" w:rsidP="00D905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F97968">
        <w:rPr>
          <w:rFonts w:ascii="Arial" w:eastAsia="Times New Roman" w:hAnsi="Arial" w:cs="Arial"/>
          <w:color w:val="000000"/>
          <w:lang w:val="es-MX" w:eastAsia="es-MX"/>
        </w:rPr>
        <w:t xml:space="preserve">Proporcionar no un techo, sino un Hogar a cada uno de nuestros huéspedes, mientras se trabaja con responsabilidad social empresarial, siempre de la mano con el medio ambiente. </w:t>
      </w:r>
    </w:p>
    <w:p w14:paraId="7B9B32C6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0BF7D011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3CF5D2A6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3D9F062B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8BC6DA0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0FC649FA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4510ADCC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BE84ADF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098D05BC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0221C409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46A2C5D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834D43D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DBEFA94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VISI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Ó</w:t>
      </w: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N </w:t>
      </w:r>
    </w:p>
    <w:p w14:paraId="229FF87A" w14:textId="77777777" w:rsidR="00D9052D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6E0C2BC5" w14:textId="77777777" w:rsidR="00D9052D" w:rsidRPr="00F97968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63F82165" w14:textId="77777777" w:rsidR="00D9052D" w:rsidRPr="00F97968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MX"/>
        </w:rPr>
      </w:pPr>
      <w:r w:rsidRPr="00F97968">
        <w:rPr>
          <w:rFonts w:ascii="Arial" w:eastAsia="Times New Roman" w:hAnsi="Arial" w:cs="Arial"/>
          <w:color w:val="000000"/>
          <w:lang w:val="es-MX" w:eastAsia="es-MX"/>
        </w:rPr>
        <w:t xml:space="preserve">Ser el Hogar N° 1 de la Fortuna en la mente de los visitantes, con calidad humana para servir a nuestros clientes y comunidad, que </w:t>
      </w:r>
      <w:proofErr w:type="gramStart"/>
      <w:r w:rsidRPr="00F97968">
        <w:rPr>
          <w:rFonts w:ascii="Arial" w:eastAsia="Times New Roman" w:hAnsi="Arial" w:cs="Arial"/>
          <w:color w:val="000000"/>
          <w:lang w:val="es-MX" w:eastAsia="es-MX"/>
        </w:rPr>
        <w:t>todos nuestras acciones</w:t>
      </w:r>
      <w:proofErr w:type="gramEnd"/>
      <w:r w:rsidRPr="00F97968">
        <w:rPr>
          <w:rFonts w:ascii="Arial" w:eastAsia="Times New Roman" w:hAnsi="Arial" w:cs="Arial"/>
          <w:color w:val="000000"/>
          <w:lang w:val="es-MX" w:eastAsia="es-MX"/>
        </w:rPr>
        <w:t xml:space="preserve"> se refleja en desarrollo, sostenible, tecnológico y preservación.</w:t>
      </w:r>
    </w:p>
    <w:p w14:paraId="41261135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C6EFF35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941961A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4285B67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B477746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FB7B81B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461ED16E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75538E9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0B751538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5BBBF44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EA556D7" w14:textId="77777777" w:rsidR="00D9052D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801465B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03F4D925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633B09E0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584A24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Descripción del Proyecto:</w:t>
      </w:r>
    </w:p>
    <w:p w14:paraId="6AF6C15F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765420A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F6A6E">
        <w:rPr>
          <w:rFonts w:ascii="Arial" w:eastAsia="Times New Roman" w:hAnsi="Arial" w:cs="Arial"/>
          <w:color w:val="000000"/>
          <w:lang w:val="es-MX" w:eastAsia="es-MX"/>
        </w:rPr>
        <w:t xml:space="preserve">En </w:t>
      </w:r>
      <w:proofErr w:type="gramStart"/>
      <w:r w:rsidRPr="009F6A6E">
        <w:rPr>
          <w:rFonts w:ascii="Arial" w:eastAsia="Times New Roman" w:hAnsi="Arial" w:cs="Arial"/>
          <w:color w:val="000000"/>
          <w:lang w:val="es-MX" w:eastAsia="es-MX"/>
        </w:rPr>
        <w:t>Enero</w:t>
      </w:r>
      <w:proofErr w:type="gramEnd"/>
      <w:r w:rsidRPr="009F6A6E">
        <w:rPr>
          <w:rFonts w:ascii="Arial" w:eastAsia="Times New Roman" w:hAnsi="Arial" w:cs="Arial"/>
          <w:color w:val="000000"/>
          <w:lang w:val="es-MX" w:eastAsia="es-MX"/>
        </w:rPr>
        <w:t xml:space="preserve"> del 2018 surge la idea por parte del Instituto Costarricense de Turismo, el cual  </w:t>
      </w:r>
    </w:p>
    <w:p w14:paraId="22A33C19" w14:textId="77777777" w:rsidR="00D9052D" w:rsidRPr="009F6A6E" w:rsidRDefault="00D9052D" w:rsidP="00D9052D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F6A6E">
        <w:rPr>
          <w:rFonts w:ascii="Arial" w:eastAsia="Times New Roman" w:hAnsi="Arial" w:cs="Arial"/>
          <w:color w:val="000000"/>
          <w:lang w:val="es-MX" w:eastAsia="es-MX"/>
        </w:rPr>
        <w:t xml:space="preserve">nos extiende una invitación para participar en la nueva evaluación de Certificación de Turismo Sostenible la 2.0. </w:t>
      </w:r>
    </w:p>
    <w:p w14:paraId="6B4542FA" w14:textId="77777777" w:rsidR="00D9052D" w:rsidRPr="009F6A6E" w:rsidRDefault="00D9052D" w:rsidP="00D9052D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14:paraId="5B275DFD" w14:textId="77777777" w:rsidR="00D9052D" w:rsidRPr="009F6A6E" w:rsidRDefault="00D9052D" w:rsidP="00D9052D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F6A6E">
        <w:rPr>
          <w:rFonts w:ascii="Arial" w:eastAsia="Times New Roman" w:hAnsi="Arial" w:cs="Arial"/>
          <w:color w:val="000000"/>
          <w:lang w:val="es-MX" w:eastAsia="es-MX"/>
        </w:rPr>
        <w:t xml:space="preserve">El Hotel Arenal Springs Resort &amp; Spa acepta la invitación y da inicio a elaborar y responder el cuestionario que le compete a la empresa.  Con la ayuda de los actores internos y externos relevantes. </w:t>
      </w:r>
    </w:p>
    <w:p w14:paraId="104DA5C7" w14:textId="77777777" w:rsidR="00D9052D" w:rsidRPr="00584A24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0DDD883B" w14:textId="77777777" w:rsidR="00D9052D" w:rsidRPr="00584A24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06BFF71C" w14:textId="77777777" w:rsidR="00D9052D" w:rsidRPr="00F0036A" w:rsidRDefault="00D9052D" w:rsidP="00D905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  <w:t xml:space="preserve">P0LITICAS PARA </w:t>
      </w:r>
      <w:r w:rsidRPr="00F0036A"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  <w:t>COMPRA</w:t>
      </w:r>
      <w:r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  <w:t>S SOSTENIBLES</w:t>
      </w:r>
    </w:p>
    <w:p w14:paraId="0D779F14" w14:textId="77777777" w:rsidR="00D9052D" w:rsidRPr="00F0036A" w:rsidRDefault="00D9052D" w:rsidP="00D9052D">
      <w:pPr>
        <w:spacing w:after="200" w:line="276" w:lineRule="auto"/>
        <w:rPr>
          <w:rFonts w:ascii="Arial" w:eastAsia="Calibri" w:hAnsi="Arial" w:cs="Arial"/>
          <w:b/>
          <w:bCs/>
        </w:rPr>
      </w:pPr>
    </w:p>
    <w:p w14:paraId="411E74B1" w14:textId="77777777" w:rsidR="00D9052D" w:rsidRPr="00424024" w:rsidRDefault="00D9052D" w:rsidP="00D9052D">
      <w:pPr>
        <w:spacing w:after="200" w:line="276" w:lineRule="auto"/>
        <w:rPr>
          <w:rFonts w:ascii="Arial" w:eastAsia="Calibri" w:hAnsi="Arial" w:cs="Arial"/>
          <w:b/>
          <w:bCs/>
        </w:rPr>
      </w:pPr>
      <w:r w:rsidRPr="00424024">
        <w:rPr>
          <w:rFonts w:ascii="Arial" w:eastAsia="Calibri" w:hAnsi="Arial" w:cs="Arial"/>
          <w:b/>
          <w:bCs/>
          <w:sz w:val="28"/>
        </w:rPr>
        <w:t>Directrices de Compras:</w:t>
      </w:r>
    </w:p>
    <w:p w14:paraId="486F8D81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Usar en su mayoría productos 100 % frescos y saludables.</w:t>
      </w:r>
    </w:p>
    <w:p w14:paraId="7A947A95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Comprar productos en cantidades proporcionales en envases de vidrio y plástico que faciliten la labor de compras y reduzca la cantidad de envases en menor tamaño para ser reciclados.</w:t>
      </w:r>
    </w:p>
    <w:p w14:paraId="2D2F9579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Comprar cantidades que permitan el suministro de reserva a un nivel rotativo, que nos facilite tener mercadería en los picos de consumo y no tener que comprar diariamente.</w:t>
      </w:r>
    </w:p>
    <w:p w14:paraId="158619CD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Comprar los productos perecederos y locales a los productores de la zona.</w:t>
      </w:r>
    </w:p>
    <w:p w14:paraId="549894F4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Incentivar el interés de compra de aquellos productos cultivados orgánicamente.</w:t>
      </w:r>
    </w:p>
    <w:p w14:paraId="7C97396A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Manejar como prioridad de compra, aquellos productos locales que nos puedan garantizar un mejor aprovechamiento, además de ser más sanos y frescos.</w:t>
      </w:r>
    </w:p>
    <w:p w14:paraId="5082A379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Fijar un plan de compras, cuyo objetivo es la compra de productos frescos y con menos volumen de almacenamiento.</w:t>
      </w:r>
    </w:p>
    <w:p w14:paraId="3EC63E7C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Todo producto debe ser debidamente etiquetado, el cual nos garantiza, calidad y respaldo (vida útil).</w:t>
      </w:r>
    </w:p>
    <w:p w14:paraId="5657F99B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Los productos deben tener su ficha técnica, que garantice que son biodegradables.</w:t>
      </w:r>
    </w:p>
    <w:p w14:paraId="080F91FE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 xml:space="preserve"> Se prohíbe la compra y el manejo de maderas en peligro de extinción, además de especies en cautiverio y nos apoyamos en la ley de conservación de la vida silvestre. (N-7317)</w:t>
      </w:r>
    </w:p>
    <w:p w14:paraId="58607937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Se prohíbe la compra de artículos para venta en el suvenir, cuya materia prima no provenga de algún criadero o manejo adecuado para la comercialización.</w:t>
      </w:r>
    </w:p>
    <w:p w14:paraId="081718D0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Hacer efectiva la compra de productos de uso prolongado, evitando el consumo de productos de papel, cartón, aluminio, entre otros.</w:t>
      </w:r>
    </w:p>
    <w:p w14:paraId="791F9144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Disminuir la compra de productos en recipientes pequeños, con la idea de reducir la gran cantidad de desechos.</w:t>
      </w:r>
    </w:p>
    <w:p w14:paraId="4B14D643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Prefiera la compra de productos a empresas que gocen de una política ambientalista y así mismo reciban los envases grandes de metal, aluminio, plástico, vidrio o cartón. Esto con el fin de reutilización o reciclaje.</w:t>
      </w:r>
    </w:p>
    <w:p w14:paraId="796CAC37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 xml:space="preserve">Comprar a productores locales con el propósito de reforzar la cultura local e incentivar la producción agrícola. </w:t>
      </w:r>
    </w:p>
    <w:p w14:paraId="5917BF0D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Rotar el producto de la forma adecuada.</w:t>
      </w:r>
    </w:p>
    <w:p w14:paraId="7F094656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lastRenderedPageBreak/>
        <w:t>Almacenar adecuadamente cada producto.</w:t>
      </w:r>
    </w:p>
    <w:p w14:paraId="21DC51AC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Contar con las condiciones y factores ideales en las bodegas de almacenamiento.</w:t>
      </w:r>
    </w:p>
    <w:p w14:paraId="1C35F3DA" w14:textId="77777777" w:rsidR="00D9052D" w:rsidRPr="00424024" w:rsidRDefault="00D9052D" w:rsidP="00D9052D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Devolver los productos con transformaciones físicas y o químicas que indican irregularidad o deficiencia en la calidad.</w:t>
      </w:r>
      <w:r w:rsidRPr="00424024">
        <w:rPr>
          <w:rFonts w:ascii="Arial" w:eastAsia="Calibri" w:hAnsi="Arial" w:cs="Arial"/>
          <w:sz w:val="24"/>
          <w:szCs w:val="24"/>
        </w:rPr>
        <w:t xml:space="preserve"> </w:t>
      </w:r>
    </w:p>
    <w:p w14:paraId="5CD8A6CB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7E83A736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1BB2D148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36138B00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26C862A8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707D90D5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1C2A385D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1AC0FA5D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78518C8F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6B8A54CA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34E3B98D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1F522CEB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2E91ECEB" w14:textId="77777777" w:rsidR="00D9052D" w:rsidRDefault="00D9052D" w:rsidP="00D9052D">
      <w:pPr>
        <w:tabs>
          <w:tab w:val="left" w:pos="1248"/>
        </w:tabs>
        <w:jc w:val="both"/>
        <w:rPr>
          <w:u w:val="single"/>
        </w:rPr>
      </w:pPr>
    </w:p>
    <w:p w14:paraId="2F3ABA08" w14:textId="77777777" w:rsidR="00D9052D" w:rsidRDefault="00D9052D" w:rsidP="00D9052D">
      <w:pPr>
        <w:tabs>
          <w:tab w:val="left" w:pos="1248"/>
        </w:tabs>
        <w:jc w:val="both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F0036A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INFORMACION DE NUESTROS LOGROS.</w:t>
      </w:r>
    </w:p>
    <w:p w14:paraId="7AFF8365" w14:textId="77777777" w:rsidR="00D9052D" w:rsidRDefault="00D9052D" w:rsidP="00D9052D">
      <w:p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Por tercer año consecutivo contamos con Bandera Azul Ecológica y también por cuarto año tenemos Carbono Neutralidad. Los dos programas antes mencionados nos han ayudado al ahorro de papel, energía, agua, combustibles e implementando equipos </w:t>
      </w:r>
      <w:r>
        <w:rPr>
          <w:rFonts w:ascii="Arial" w:eastAsia="Times New Roman" w:hAnsi="Arial" w:cs="Arial"/>
          <w:color w:val="000000"/>
          <w:lang w:val="es-MX" w:eastAsia="es-MX"/>
        </w:rPr>
        <w:lastRenderedPageBreak/>
        <w:t xml:space="preserve">alternativos como lo son paneles para el calentamiento de agua en las </w:t>
      </w:r>
      <w:proofErr w:type="gramStart"/>
      <w:r>
        <w:rPr>
          <w:rFonts w:ascii="Arial" w:eastAsia="Times New Roman" w:hAnsi="Arial" w:cs="Arial"/>
          <w:color w:val="000000"/>
          <w:lang w:val="es-MX" w:eastAsia="es-MX"/>
        </w:rPr>
        <w:t>habitaciones,  una</w:t>
      </w:r>
      <w:proofErr w:type="gramEnd"/>
      <w:r>
        <w:rPr>
          <w:rFonts w:ascii="Arial" w:eastAsia="Times New Roman" w:hAnsi="Arial" w:cs="Arial"/>
          <w:color w:val="000000"/>
          <w:lang w:val="es-MX" w:eastAsia="es-MX"/>
        </w:rPr>
        <w:t xml:space="preserve"> pequeña planta de biodiesel, que la trabajamos con aceite quemado de nuestra propios restaurantes.</w:t>
      </w:r>
    </w:p>
    <w:p w14:paraId="3760A643" w14:textId="77777777" w:rsidR="00D9052D" w:rsidRDefault="00D9052D" w:rsidP="00D9052D">
      <w:p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El biodiesel es aprovechado en nuestros generadores eléctricos del hotel también se va a provechar en un vehículo que va adquirir el hotel para uso interno.   </w:t>
      </w:r>
    </w:p>
    <w:p w14:paraId="11D739D3" w14:textId="77777777" w:rsidR="00D9052D" w:rsidRDefault="00D9052D" w:rsidP="00D9052D">
      <w:p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El hotel en </w:t>
      </w:r>
      <w:proofErr w:type="gramStart"/>
      <w:r>
        <w:rPr>
          <w:rFonts w:ascii="Arial" w:eastAsia="Times New Roman" w:hAnsi="Arial" w:cs="Arial"/>
          <w:color w:val="000000"/>
          <w:lang w:val="es-MX" w:eastAsia="es-MX"/>
        </w:rPr>
        <w:t>Octubre</w:t>
      </w:r>
      <w:proofErr w:type="gramEnd"/>
      <w:r>
        <w:rPr>
          <w:rFonts w:ascii="Arial" w:eastAsia="Times New Roman" w:hAnsi="Arial" w:cs="Arial"/>
          <w:color w:val="000000"/>
          <w:lang w:val="es-MX" w:eastAsia="es-MX"/>
        </w:rPr>
        <w:t xml:space="preserve"> del 2017 adquirió una pequeña propiedad para aprovecharla en la siembra de: </w:t>
      </w:r>
    </w:p>
    <w:p w14:paraId="08D21332" w14:textId="77777777" w:rsidR="00D9052D" w:rsidRDefault="00D9052D" w:rsidP="00D9052D">
      <w:pPr>
        <w:pStyle w:val="Prrafodelista"/>
        <w:numPr>
          <w:ilvl w:val="0"/>
          <w:numId w:val="1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Lechugas                                     </w:t>
      </w:r>
    </w:p>
    <w:p w14:paraId="7E3719D6" w14:textId="77777777" w:rsidR="00D9052D" w:rsidRDefault="00D9052D" w:rsidP="00D9052D">
      <w:pPr>
        <w:pStyle w:val="Prrafodelista"/>
        <w:numPr>
          <w:ilvl w:val="0"/>
          <w:numId w:val="1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Romero </w:t>
      </w:r>
    </w:p>
    <w:p w14:paraId="22E71B2F" w14:textId="77777777" w:rsidR="00D9052D" w:rsidRDefault="00D9052D" w:rsidP="00D9052D">
      <w:pPr>
        <w:pStyle w:val="Prrafodelista"/>
        <w:numPr>
          <w:ilvl w:val="0"/>
          <w:numId w:val="1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Apio </w:t>
      </w:r>
    </w:p>
    <w:p w14:paraId="170A980B" w14:textId="77777777" w:rsidR="00D9052D" w:rsidRDefault="00D9052D" w:rsidP="00D9052D">
      <w:pPr>
        <w:pStyle w:val="Prrafodelista"/>
        <w:numPr>
          <w:ilvl w:val="0"/>
          <w:numId w:val="1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Hierbabuena </w:t>
      </w:r>
    </w:p>
    <w:p w14:paraId="0C7799CB" w14:textId="77777777" w:rsidR="00D9052D" w:rsidRDefault="00D9052D" w:rsidP="00D9052D">
      <w:pPr>
        <w:pStyle w:val="Prrafodelista"/>
        <w:numPr>
          <w:ilvl w:val="0"/>
          <w:numId w:val="1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Maíz </w:t>
      </w:r>
    </w:p>
    <w:p w14:paraId="6353B246" w14:textId="77777777" w:rsidR="00D9052D" w:rsidRDefault="00D9052D" w:rsidP="00D9052D">
      <w:pPr>
        <w:pStyle w:val="Prrafodelista"/>
        <w:numPr>
          <w:ilvl w:val="0"/>
          <w:numId w:val="1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Árboles frutales </w:t>
      </w:r>
    </w:p>
    <w:p w14:paraId="1CEB03BE" w14:textId="77777777" w:rsidR="00D9052D" w:rsidRPr="006B1EB8" w:rsidRDefault="00D9052D" w:rsidP="00D9052D">
      <w:pPr>
        <w:pStyle w:val="Prrafodelista"/>
        <w:tabs>
          <w:tab w:val="left" w:pos="1248"/>
        </w:tabs>
        <w:ind w:left="1020"/>
        <w:jc w:val="both"/>
        <w:rPr>
          <w:rFonts w:ascii="Arial" w:eastAsia="Times New Roman" w:hAnsi="Arial" w:cs="Arial"/>
          <w:color w:val="000000"/>
          <w:lang w:val="es-MX" w:eastAsia="es-MX"/>
        </w:rPr>
      </w:pPr>
    </w:p>
    <w:p w14:paraId="7EFB6178" w14:textId="77777777" w:rsidR="00D9052D" w:rsidRDefault="00D9052D" w:rsidP="00D9052D">
      <w:p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6B1EB8">
        <w:rPr>
          <w:rFonts w:ascii="Arial" w:eastAsia="Times New Roman" w:hAnsi="Arial" w:cs="Arial"/>
          <w:color w:val="000000"/>
          <w:lang w:val="es-MX" w:eastAsia="es-MX"/>
        </w:rPr>
        <w:t>También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cuenta con áreas como: </w:t>
      </w:r>
    </w:p>
    <w:p w14:paraId="0CD72372" w14:textId="77777777" w:rsidR="00D9052D" w:rsidRDefault="00D9052D" w:rsidP="00D9052D">
      <w:pPr>
        <w:pStyle w:val="Prrafodelista"/>
        <w:numPr>
          <w:ilvl w:val="0"/>
          <w:numId w:val="14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A</w:t>
      </w:r>
      <w:r w:rsidRPr="006B1EB8">
        <w:rPr>
          <w:rFonts w:ascii="Arial" w:eastAsia="Times New Roman" w:hAnsi="Arial" w:cs="Arial"/>
          <w:color w:val="000000"/>
          <w:lang w:val="es-MX" w:eastAsia="es-MX"/>
        </w:rPr>
        <w:t>bono orgánico</w:t>
      </w:r>
    </w:p>
    <w:p w14:paraId="347780CA" w14:textId="77777777" w:rsidR="00D9052D" w:rsidRDefault="00D9052D" w:rsidP="00D9052D">
      <w:pPr>
        <w:pStyle w:val="Prrafodelista"/>
        <w:numPr>
          <w:ilvl w:val="0"/>
          <w:numId w:val="14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 Porqueriza</w:t>
      </w:r>
    </w:p>
    <w:p w14:paraId="67949DF2" w14:textId="77777777" w:rsidR="00D9052D" w:rsidRDefault="00D9052D" w:rsidP="00D9052D">
      <w:pPr>
        <w:pStyle w:val="Prrafodelista"/>
        <w:numPr>
          <w:ilvl w:val="0"/>
          <w:numId w:val="14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Granja avícola </w:t>
      </w:r>
    </w:p>
    <w:p w14:paraId="4B7C4194" w14:textId="77777777" w:rsidR="00D9052D" w:rsidRDefault="00D9052D" w:rsidP="00D9052D">
      <w:pPr>
        <w:pStyle w:val="Prrafodelista"/>
        <w:numPr>
          <w:ilvl w:val="0"/>
          <w:numId w:val="14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Ganado engorde </w:t>
      </w:r>
    </w:p>
    <w:p w14:paraId="78EC9D7C" w14:textId="77777777" w:rsidR="00D9052D" w:rsidRDefault="00D9052D" w:rsidP="00D9052D">
      <w:pPr>
        <w:pStyle w:val="Prrafodelista"/>
        <w:numPr>
          <w:ilvl w:val="0"/>
          <w:numId w:val="14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Ganado para leche </w:t>
      </w:r>
    </w:p>
    <w:p w14:paraId="28628C45" w14:textId="77777777" w:rsidR="00D9052D" w:rsidRDefault="00D9052D" w:rsidP="00D9052D">
      <w:pPr>
        <w:pStyle w:val="Prrafodelista"/>
        <w:numPr>
          <w:ilvl w:val="0"/>
          <w:numId w:val="14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Producción de Amenidades </w:t>
      </w:r>
    </w:p>
    <w:p w14:paraId="67ABEE08" w14:textId="77777777" w:rsidR="00D9052D" w:rsidRDefault="00D9052D" w:rsidP="00D9052D">
      <w:pPr>
        <w:pStyle w:val="Prrafodelista"/>
        <w:numPr>
          <w:ilvl w:val="0"/>
          <w:numId w:val="14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Análisis en general </w:t>
      </w:r>
      <w:r w:rsidRPr="006B1EB8">
        <w:rPr>
          <w:rFonts w:ascii="Arial" w:eastAsia="Times New Roman" w:hAnsi="Arial" w:cs="Arial"/>
          <w:color w:val="000000"/>
          <w:lang w:val="es-MX" w:eastAsia="es-MX"/>
        </w:rPr>
        <w:t xml:space="preserve">  </w:t>
      </w:r>
    </w:p>
    <w:p w14:paraId="49D7A73C" w14:textId="77777777" w:rsidR="00D9052D" w:rsidRDefault="00D9052D" w:rsidP="00D9052D">
      <w:pPr>
        <w:pStyle w:val="Prrafodelista"/>
        <w:numPr>
          <w:ilvl w:val="0"/>
          <w:numId w:val="14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Biodiesel</w:t>
      </w:r>
    </w:p>
    <w:p w14:paraId="71378C13" w14:textId="77777777" w:rsidR="00D9052D" w:rsidRDefault="00D9052D" w:rsidP="00D9052D">
      <w:pPr>
        <w:pStyle w:val="Prrafodelista"/>
        <w:numPr>
          <w:ilvl w:val="0"/>
          <w:numId w:val="14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Biodigestor </w:t>
      </w:r>
    </w:p>
    <w:p w14:paraId="7B05A897" w14:textId="77777777" w:rsidR="00D9052D" w:rsidRPr="006B1EB8" w:rsidRDefault="00D9052D" w:rsidP="00D9052D">
      <w:pPr>
        <w:pStyle w:val="Prrafodelista"/>
        <w:numPr>
          <w:ilvl w:val="0"/>
          <w:numId w:val="14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Sala de reuniones</w:t>
      </w:r>
    </w:p>
    <w:p w14:paraId="23219414" w14:textId="77777777" w:rsidR="00D9052D" w:rsidRPr="00F0036A" w:rsidRDefault="00D9052D" w:rsidP="00D9052D">
      <w:pPr>
        <w:tabs>
          <w:tab w:val="left" w:pos="1248"/>
        </w:tabs>
        <w:jc w:val="both"/>
        <w:rPr>
          <w:u w:val="single"/>
          <w:lang w:val="es-MX"/>
        </w:rPr>
      </w:pPr>
    </w:p>
    <w:p w14:paraId="5A3A9A68" w14:textId="77777777" w:rsidR="00D9052D" w:rsidRDefault="00D9052D" w:rsidP="00D9052D">
      <w:pPr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5426B24" w14:textId="77777777" w:rsidR="00D9052D" w:rsidRDefault="00D9052D" w:rsidP="00D9052D">
      <w:pPr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3014F203" w14:textId="77777777" w:rsidR="00D9052D" w:rsidRPr="00E13248" w:rsidRDefault="00D9052D" w:rsidP="00D9052D">
      <w:pPr>
        <w:jc w:val="both"/>
        <w:rPr>
          <w:rFonts w:ascii="Calibri" w:eastAsia="Times New Roman" w:hAnsi="Calibri" w:cs="Calibri"/>
          <w:color w:val="000000"/>
          <w:lang w:val="es-MX" w:eastAsia="es-MX"/>
        </w:rPr>
      </w:pPr>
      <w:r w:rsidRPr="00E13248">
        <w:rPr>
          <w:rFonts w:ascii="Calibri" w:eastAsia="Times New Roman" w:hAnsi="Calibri" w:cs="Calibri"/>
          <w:color w:val="000000"/>
          <w:lang w:val="es-MX" w:eastAsia="es-MX"/>
        </w:rPr>
        <w:t> 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El Hotel Arenal Springs Resort &amp; Spa </w:t>
      </w:r>
      <w:r w:rsidRPr="00E1324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sensibiliza a actores internos y externos sobre la situación de explotación y acoso comercial, sexual</w:t>
      </w:r>
    </w:p>
    <w:p w14:paraId="2E951DD4" w14:textId="77777777" w:rsidR="00D9052D" w:rsidRPr="00DA30EC" w:rsidRDefault="00D9052D" w:rsidP="00D9052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9A62575" w14:textId="77777777" w:rsidR="00D9052D" w:rsidRPr="00E13248" w:rsidRDefault="00D9052D" w:rsidP="00D9052D">
      <w:pPr>
        <w:spacing w:after="200" w:line="276" w:lineRule="auto"/>
        <w:ind w:firstLine="708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La empresa se compromete a hacer cumplir la ley y proteger los derechos de todos los ciudadanos, en particular los derechos de las personas menores de edad.  Denunciamos todas las formas de explotación sexual comercial, especialmente en el sector turístico y nos comprometemos a implementar todas las medidas necesarias para garantizar los derechos de niñas, niños y adolescentes.</w:t>
      </w:r>
    </w:p>
    <w:p w14:paraId="65F7D25E" w14:textId="77777777" w:rsidR="00D9052D" w:rsidRPr="00E13248" w:rsidRDefault="00D9052D" w:rsidP="00D9052D">
      <w:pPr>
        <w:spacing w:after="20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Se detallan algunos lineamientos a seguir:</w:t>
      </w:r>
    </w:p>
    <w:p w14:paraId="6F4E4A52" w14:textId="77777777" w:rsidR="00D9052D" w:rsidRPr="00E13248" w:rsidRDefault="00D9052D" w:rsidP="00D9052D">
      <w:pPr>
        <w:rPr>
          <w:rFonts w:ascii="Arial" w:eastAsia="Times New Roman" w:hAnsi="Arial" w:cs="Arial"/>
          <w:color w:val="000000"/>
          <w:lang w:val="es-MX" w:eastAsia="es-MX"/>
        </w:rPr>
      </w:pPr>
    </w:p>
    <w:p w14:paraId="29861464" w14:textId="77777777" w:rsidR="00D9052D" w:rsidRPr="00E13248" w:rsidRDefault="00D9052D" w:rsidP="00D9052D">
      <w:pPr>
        <w:numPr>
          <w:ilvl w:val="0"/>
          <w:numId w:val="15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Se prohíbe el hostigamiento y acoso sexual a cualquier trabajador(a) de la empresa.</w:t>
      </w:r>
    </w:p>
    <w:p w14:paraId="17C909B0" w14:textId="77777777" w:rsidR="00D9052D" w:rsidRPr="00E13248" w:rsidRDefault="00D9052D" w:rsidP="00D9052D">
      <w:pPr>
        <w:numPr>
          <w:ilvl w:val="0"/>
          <w:numId w:val="15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Si existe acoso y hostigamiento sexual por parte de algún trabajador, están obligados a hacer la respectiva denuncia al comité de acoso de la empresa y/o ante las autoridades competentes.</w:t>
      </w:r>
    </w:p>
    <w:p w14:paraId="168551BF" w14:textId="77777777" w:rsidR="00D9052D" w:rsidRPr="00E13248" w:rsidRDefault="00D9052D" w:rsidP="00D9052D">
      <w:pPr>
        <w:numPr>
          <w:ilvl w:val="0"/>
          <w:numId w:val="15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Por ningún motivo se tolera la discriminación hacia una persona discapacitada.</w:t>
      </w:r>
    </w:p>
    <w:p w14:paraId="139DD7B1" w14:textId="77777777" w:rsidR="00D9052D" w:rsidRPr="00E13248" w:rsidRDefault="00D9052D" w:rsidP="00D9052D">
      <w:pPr>
        <w:numPr>
          <w:ilvl w:val="0"/>
          <w:numId w:val="15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Es obligación de todo trabajador y </w:t>
      </w:r>
      <w:proofErr w:type="gramStart"/>
      <w:r w:rsidRPr="00E13248">
        <w:rPr>
          <w:rFonts w:ascii="Arial" w:eastAsia="Times New Roman" w:hAnsi="Arial" w:cs="Arial"/>
          <w:color w:val="000000"/>
          <w:lang w:val="es-MX" w:eastAsia="es-MX"/>
        </w:rPr>
        <w:t>proveedores  conocer</w:t>
      </w:r>
      <w:proofErr w:type="gramEnd"/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sobre la ley 7600 (para personas discapacitadas).</w:t>
      </w:r>
    </w:p>
    <w:p w14:paraId="296869D5" w14:textId="77777777" w:rsidR="00D9052D" w:rsidRPr="00E13248" w:rsidRDefault="00D9052D" w:rsidP="00D9052D">
      <w:pPr>
        <w:numPr>
          <w:ilvl w:val="0"/>
          <w:numId w:val="15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Prohibida la explotación sexual de menores dentro de esta Institución.</w:t>
      </w:r>
    </w:p>
    <w:p w14:paraId="25B0E3A0" w14:textId="77777777" w:rsidR="00D9052D" w:rsidRPr="00E13248" w:rsidRDefault="00D9052D" w:rsidP="00D9052D">
      <w:pPr>
        <w:numPr>
          <w:ilvl w:val="0"/>
          <w:numId w:val="15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Prohibido promover la prostitución dentro de las instalaciones de la empresa.</w:t>
      </w:r>
    </w:p>
    <w:p w14:paraId="0E194366" w14:textId="77777777" w:rsidR="00D9052D" w:rsidRPr="00E13248" w:rsidRDefault="00D9052D" w:rsidP="00D9052D">
      <w:pPr>
        <w:numPr>
          <w:ilvl w:val="0"/>
          <w:numId w:val="15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No se permite el narcotráfico o comercialización de drogas en la empresa.</w:t>
      </w:r>
    </w:p>
    <w:p w14:paraId="7A3B6476" w14:textId="77777777" w:rsidR="00D9052D" w:rsidRPr="00E13248" w:rsidRDefault="00D9052D" w:rsidP="00D9052D">
      <w:pPr>
        <w:numPr>
          <w:ilvl w:val="0"/>
          <w:numId w:val="15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Está terminantemente prohibido ingresar con drogas o estupefacientes a laborar.</w:t>
      </w:r>
    </w:p>
    <w:p w14:paraId="5389FCD9" w14:textId="77777777" w:rsidR="00D9052D" w:rsidRPr="00E13248" w:rsidRDefault="00D9052D" w:rsidP="00D9052D">
      <w:pPr>
        <w:numPr>
          <w:ilvl w:val="0"/>
          <w:numId w:val="15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Está prohibido vender licor a menores de edad.  </w:t>
      </w:r>
    </w:p>
    <w:p w14:paraId="6FB605F1" w14:textId="77777777" w:rsidR="00D9052D" w:rsidRPr="00E13248" w:rsidRDefault="00D9052D" w:rsidP="00D9052D">
      <w:pPr>
        <w:numPr>
          <w:ilvl w:val="0"/>
          <w:numId w:val="15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lastRenderedPageBreak/>
        <w:t>No se acepta ingresar al hotel con armas de fuego ni de ningún otro tipo.</w:t>
      </w:r>
    </w:p>
    <w:p w14:paraId="350EEB15" w14:textId="77777777" w:rsidR="00D9052D" w:rsidRPr="00E13248" w:rsidRDefault="00D9052D" w:rsidP="00D9052D">
      <w:pPr>
        <w:numPr>
          <w:ilvl w:val="0"/>
          <w:numId w:val="15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Es prohibido el racismo de cualquier índole en esta Institución.</w:t>
      </w:r>
    </w:p>
    <w:p w14:paraId="185D5A46" w14:textId="77777777" w:rsidR="00D9052D" w:rsidRDefault="00D9052D" w:rsidP="00D9052D">
      <w:pPr>
        <w:ind w:left="435"/>
      </w:pPr>
    </w:p>
    <w:p w14:paraId="505CFA82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A032738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06044898" w14:textId="77777777" w:rsidR="00D9052D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0B2B70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C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apacitación a nuestros actores en sostenibilidad.  </w:t>
      </w:r>
    </w:p>
    <w:p w14:paraId="6D619A00" w14:textId="77777777" w:rsidR="00D9052D" w:rsidRPr="000B2B70" w:rsidRDefault="00D9052D" w:rsidP="00D9052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545DE756" w14:textId="77777777" w:rsidR="00D9052D" w:rsidRPr="00462029" w:rsidRDefault="00D9052D" w:rsidP="00D9052D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>Hotel</w:t>
      </w:r>
      <w:r w:rsidRPr="000B2B70">
        <w:rPr>
          <w:rFonts w:ascii="Calibri" w:eastAsia="Times New Roman" w:hAnsi="Calibri" w:cs="Calibri"/>
          <w:color w:val="000000"/>
          <w:lang w:val="es-MX" w:eastAsia="es-MX"/>
        </w:rPr>
        <w:t xml:space="preserve"> </w:t>
      </w:r>
      <w:r w:rsidRPr="00462029">
        <w:rPr>
          <w:rFonts w:ascii="Arial" w:eastAsia="Times New Roman" w:hAnsi="Arial" w:cs="Arial"/>
          <w:color w:val="000000"/>
          <w:lang w:val="es-MX" w:eastAsia="es-MX"/>
        </w:rPr>
        <w:t>Arenal Springs Resort &amp; Spa está realizando un programa para capacitar a los actores en:</w:t>
      </w:r>
    </w:p>
    <w:p w14:paraId="3180B977" w14:textId="77777777" w:rsidR="00D9052D" w:rsidRPr="00462029" w:rsidRDefault="00D9052D" w:rsidP="00D9052D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14:paraId="3257E14C" w14:textId="77777777" w:rsidR="00D9052D" w:rsidRPr="00462029" w:rsidRDefault="00D9052D" w:rsidP="00D9052D">
      <w:pPr>
        <w:pStyle w:val="Prrafodelist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Programas de ahorro en: </w:t>
      </w:r>
    </w:p>
    <w:p w14:paraId="706AFCFE" w14:textId="77777777" w:rsidR="00D9052D" w:rsidRPr="00462029" w:rsidRDefault="00D9052D" w:rsidP="00D9052D">
      <w:pPr>
        <w:pStyle w:val="Prrafodelista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Agua </w:t>
      </w:r>
    </w:p>
    <w:p w14:paraId="53789B0D" w14:textId="77777777" w:rsidR="00D9052D" w:rsidRPr="00462029" w:rsidRDefault="00D9052D" w:rsidP="00D9052D">
      <w:pPr>
        <w:pStyle w:val="Prrafodelista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Electricidad </w:t>
      </w:r>
    </w:p>
    <w:p w14:paraId="54E12873" w14:textId="77777777" w:rsidR="00D9052D" w:rsidRPr="00462029" w:rsidRDefault="00D9052D" w:rsidP="00D9052D">
      <w:pPr>
        <w:pStyle w:val="Prrafodelista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Combustibles </w:t>
      </w:r>
    </w:p>
    <w:p w14:paraId="5CD99EBD" w14:textId="77777777" w:rsidR="00D9052D" w:rsidRPr="00462029" w:rsidRDefault="00D9052D" w:rsidP="00D9052D">
      <w:pPr>
        <w:pStyle w:val="Prrafodelista"/>
        <w:numPr>
          <w:ilvl w:val="1"/>
          <w:numId w:val="1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Manejo de desechos solidos </w:t>
      </w:r>
    </w:p>
    <w:p w14:paraId="23ABA622" w14:textId="77777777" w:rsidR="00D9052D" w:rsidRPr="00462029" w:rsidRDefault="00D9052D" w:rsidP="00D9052D">
      <w:pPr>
        <w:pStyle w:val="Prrafodelista"/>
        <w:numPr>
          <w:ilvl w:val="1"/>
          <w:numId w:val="1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Reciclaje </w:t>
      </w:r>
    </w:p>
    <w:p w14:paraId="0B11284B" w14:textId="77777777" w:rsidR="00D9052D" w:rsidRPr="00462029" w:rsidRDefault="00D9052D" w:rsidP="00D9052D">
      <w:pPr>
        <w:pStyle w:val="Prrafodelista"/>
        <w:numPr>
          <w:ilvl w:val="1"/>
          <w:numId w:val="16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Compras Sostenibles </w:t>
      </w:r>
    </w:p>
    <w:p w14:paraId="2C4372BB" w14:textId="77777777" w:rsidR="00D9052D" w:rsidRDefault="00D9052D" w:rsidP="00D9052D">
      <w:pPr>
        <w:pStyle w:val="Prrafodelista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Divulgar Programa de Bandera Azul Ecológica. </w:t>
      </w:r>
    </w:p>
    <w:p w14:paraId="32952D3A" w14:textId="77777777" w:rsidR="00D9052D" w:rsidRPr="00462029" w:rsidRDefault="00D9052D" w:rsidP="00D9052D">
      <w:pPr>
        <w:pStyle w:val="Prrafodelista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Producción de abono orgánico </w:t>
      </w:r>
    </w:p>
    <w:p w14:paraId="1FF4D3E1" w14:textId="77777777" w:rsidR="00D9052D" w:rsidRPr="007E3CE2" w:rsidRDefault="00D9052D" w:rsidP="00D9052D">
      <w:pPr>
        <w:pStyle w:val="Prrafodelista"/>
        <w:rPr>
          <w:rFonts w:ascii="Calibri" w:eastAsia="Times New Roman" w:hAnsi="Calibri" w:cs="Calibri"/>
          <w:color w:val="000000"/>
          <w:lang w:val="es-MX" w:eastAsia="es-MX"/>
        </w:rPr>
      </w:pPr>
    </w:p>
    <w:p w14:paraId="0E710EFF" w14:textId="77777777" w:rsidR="00D9052D" w:rsidRPr="007E3CE2" w:rsidRDefault="00D9052D" w:rsidP="00D9052D">
      <w:pPr>
        <w:pStyle w:val="Prrafodelista"/>
        <w:spacing w:after="0" w:line="240" w:lineRule="auto"/>
        <w:rPr>
          <w:rFonts w:ascii="Calibri" w:eastAsia="Times New Roman" w:hAnsi="Calibri" w:cs="Calibri"/>
          <w:color w:val="000000"/>
          <w:lang w:val="es-MX" w:eastAsia="es-MX"/>
        </w:rPr>
      </w:pPr>
    </w:p>
    <w:p w14:paraId="2258FF37" w14:textId="77777777" w:rsidR="00D9052D" w:rsidRDefault="00D9052D" w:rsidP="00D9052D">
      <w:pPr>
        <w:pStyle w:val="Prrafodelista"/>
        <w:spacing w:after="0" w:line="240" w:lineRule="auto"/>
        <w:ind w:left="1068"/>
        <w:rPr>
          <w:rFonts w:ascii="Calibri" w:eastAsia="Times New Roman" w:hAnsi="Calibri" w:cs="Calibri"/>
          <w:color w:val="000000"/>
          <w:lang w:val="es-MX" w:eastAsia="es-MX"/>
        </w:rPr>
      </w:pPr>
    </w:p>
    <w:p w14:paraId="4B43ABC2" w14:textId="77777777" w:rsidR="00D9052D" w:rsidRDefault="00D9052D" w:rsidP="00D9052D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D61653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Motivar y Visita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r </w:t>
      </w:r>
      <w:r w:rsidRPr="00D61653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Turismo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Sostenible. </w:t>
      </w:r>
      <w:r w:rsidRPr="00D61653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 </w:t>
      </w:r>
    </w:p>
    <w:p w14:paraId="7E2115F4" w14:textId="77777777" w:rsidR="00D9052D" w:rsidRDefault="00D9052D" w:rsidP="00D9052D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3547">
        <w:rPr>
          <w:rFonts w:ascii="Arial" w:eastAsia="Times New Roman" w:hAnsi="Arial" w:cs="Arial"/>
          <w:color w:val="000000"/>
          <w:lang w:val="es-MX" w:eastAsia="es-MX"/>
        </w:rPr>
        <w:t>El Hotel Arenal Springs Resort &amp; Spa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en el desarrollo de </w:t>
      </w:r>
      <w:proofErr w:type="gramStart"/>
      <w:r>
        <w:rPr>
          <w:rFonts w:ascii="Arial" w:eastAsia="Times New Roman" w:hAnsi="Arial" w:cs="Arial"/>
          <w:color w:val="000000"/>
          <w:lang w:val="es-MX" w:eastAsia="es-MX"/>
        </w:rPr>
        <w:t>sus infraestructura</w:t>
      </w:r>
      <w:proofErr w:type="gramEnd"/>
      <w:r>
        <w:rPr>
          <w:rFonts w:ascii="Arial" w:eastAsia="Times New Roman" w:hAnsi="Arial" w:cs="Arial"/>
          <w:color w:val="000000"/>
          <w:lang w:val="es-MX" w:eastAsia="es-MX"/>
        </w:rPr>
        <w:t xml:space="preserve"> no perjudica el uso de los ecosistemas y al contrario estamos reproducción plantas nativas y de igual forma </w:t>
      </w:r>
      <w:r w:rsidRPr="00403547">
        <w:rPr>
          <w:rFonts w:ascii="Arial" w:eastAsia="Times New Roman" w:hAnsi="Arial" w:cs="Arial"/>
          <w:color w:val="000000"/>
          <w:lang w:val="es-MX" w:eastAsia="es-MX"/>
        </w:rPr>
        <w:t>apoya toda</w:t>
      </w:r>
      <w:r>
        <w:rPr>
          <w:rFonts w:ascii="Arial" w:eastAsia="Times New Roman" w:hAnsi="Arial" w:cs="Arial"/>
          <w:color w:val="000000"/>
          <w:lang w:val="es-MX" w:eastAsia="es-MX"/>
        </w:rPr>
        <w:t>s las</w:t>
      </w:r>
      <w:r w:rsidRPr="00403547">
        <w:rPr>
          <w:rFonts w:ascii="Arial" w:eastAsia="Times New Roman" w:hAnsi="Arial" w:cs="Arial"/>
          <w:color w:val="000000"/>
          <w:lang w:val="es-MX" w:eastAsia="es-MX"/>
        </w:rPr>
        <w:t xml:space="preserve"> área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s de turismo sostenible que requieren la ayuda de los actores internos y externos para que lugares y empresas de nuestros alrededores van en crecimiento con el apoyo de todos. También buscamos el apoyo de empresas productoras o servicios que se encuentren </w:t>
      </w:r>
      <w:r w:rsidRPr="00484C50">
        <w:rPr>
          <w:rFonts w:ascii="Arial" w:eastAsia="Times New Roman" w:hAnsi="Arial" w:cs="Arial"/>
          <w:color w:val="000000"/>
          <w:lang w:val="es-MX" w:eastAsia="es-MX"/>
        </w:rPr>
        <w:t>certificados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sosteniblemente y la importancia de la certificación en las empresas. Colaborar y 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>contribu</w:t>
      </w:r>
      <w:r>
        <w:rPr>
          <w:rFonts w:ascii="Arial" w:eastAsia="Times New Roman" w:hAnsi="Arial" w:cs="Arial"/>
          <w:color w:val="000000"/>
          <w:lang w:val="es-MX" w:eastAsia="es-MX"/>
        </w:rPr>
        <w:t>ir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 xml:space="preserve"> con la protección de propiedades y lugares locales históricos, arqueológicos, culturales y espirituales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>incentiva</w:t>
      </w:r>
      <w:r>
        <w:rPr>
          <w:rFonts w:ascii="Arial" w:eastAsia="Times New Roman" w:hAnsi="Arial" w:cs="Arial"/>
          <w:color w:val="000000"/>
          <w:lang w:val="es-MX" w:eastAsia="es-MX"/>
        </w:rPr>
        <w:t>r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 xml:space="preserve"> a colaboradores, proveedores y clientes a proteger y apoyar el patrimonio cultural.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</w:p>
    <w:p w14:paraId="565421BB" w14:textId="77777777" w:rsidR="00D9052D" w:rsidRPr="00424024" w:rsidRDefault="00D9052D" w:rsidP="00D9052D">
      <w:pPr>
        <w:tabs>
          <w:tab w:val="left" w:pos="1248"/>
        </w:tabs>
        <w:jc w:val="both"/>
      </w:pPr>
    </w:p>
    <w:p w14:paraId="749EF8F1" w14:textId="77777777" w:rsidR="00D9052D" w:rsidRDefault="00D9052D" w:rsidP="00D9052D">
      <w:pPr>
        <w:tabs>
          <w:tab w:val="left" w:pos="1248"/>
        </w:tabs>
        <w:jc w:val="both"/>
        <w:rPr>
          <w:lang w:val="es-MX"/>
        </w:rPr>
      </w:pPr>
    </w:p>
    <w:p w14:paraId="11C138FA" w14:textId="77777777" w:rsidR="00D9052D" w:rsidRDefault="00D9052D" w:rsidP="00D9052D">
      <w:pPr>
        <w:tabs>
          <w:tab w:val="left" w:pos="1248"/>
        </w:tabs>
        <w:jc w:val="both"/>
        <w:rPr>
          <w:lang w:val="es-MX"/>
        </w:rPr>
      </w:pPr>
    </w:p>
    <w:p w14:paraId="3CB39960" w14:textId="77777777" w:rsidR="00D9052D" w:rsidRDefault="00D9052D" w:rsidP="00D9052D">
      <w:pPr>
        <w:tabs>
          <w:tab w:val="left" w:pos="1248"/>
        </w:tabs>
        <w:jc w:val="both"/>
        <w:rPr>
          <w:lang w:val="es-MX"/>
        </w:rPr>
      </w:pPr>
    </w:p>
    <w:p w14:paraId="510FC773" w14:textId="77777777" w:rsidR="00D9052D" w:rsidRDefault="00D9052D" w:rsidP="00D9052D">
      <w:pPr>
        <w:tabs>
          <w:tab w:val="left" w:pos="1248"/>
        </w:tabs>
        <w:jc w:val="both"/>
        <w:rPr>
          <w:lang w:val="es-MX"/>
        </w:rPr>
      </w:pPr>
    </w:p>
    <w:p w14:paraId="65635CDE" w14:textId="77777777" w:rsidR="00D9052D" w:rsidRDefault="00D9052D" w:rsidP="00D9052D">
      <w:pPr>
        <w:spacing w:line="280" w:lineRule="exact"/>
        <w:ind w:right="-24"/>
        <w:rPr>
          <w:lang w:val="es-MX"/>
        </w:rPr>
      </w:pPr>
    </w:p>
    <w:p w14:paraId="2FEEA58A" w14:textId="77777777" w:rsidR="00D9052D" w:rsidRDefault="00D9052D" w:rsidP="00D9052D">
      <w:pPr>
        <w:spacing w:line="280" w:lineRule="exact"/>
        <w:ind w:right="-24"/>
        <w:rPr>
          <w:lang w:val="es-MX"/>
        </w:rPr>
      </w:pPr>
    </w:p>
    <w:p w14:paraId="71516065" w14:textId="77777777" w:rsidR="00D9052D" w:rsidRPr="00A83E31" w:rsidRDefault="00D9052D" w:rsidP="00D9052D">
      <w:pPr>
        <w:spacing w:line="280" w:lineRule="exact"/>
        <w:ind w:right="-24"/>
        <w:rPr>
          <w:rFonts w:ascii="Arial" w:hAnsi="Arial" w:cs="Arial"/>
          <w:b/>
          <w:color w:val="000000" w:themeColor="text1"/>
          <w:sz w:val="24"/>
          <w:szCs w:val="24"/>
        </w:rPr>
      </w:pP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GU</w:t>
      </w:r>
      <w:r w:rsidRPr="00A83E31">
        <w:rPr>
          <w:rFonts w:ascii="Arial" w:hAnsi="Arial" w:cs="Arial"/>
          <w:b/>
          <w:color w:val="000000" w:themeColor="text1"/>
          <w:w w:val="128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3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spacing w:val="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117"/>
          <w:sz w:val="24"/>
          <w:szCs w:val="24"/>
        </w:rPr>
        <w:t>R</w:t>
      </w:r>
      <w:r w:rsidRPr="00A83E31">
        <w:rPr>
          <w:rFonts w:ascii="Arial" w:hAnsi="Arial" w:cs="Arial"/>
          <w:b/>
          <w:color w:val="000000" w:themeColor="text1"/>
          <w:w w:val="81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C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w w:val="96"/>
          <w:sz w:val="24"/>
          <w:szCs w:val="24"/>
        </w:rPr>
        <w:t>M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N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DA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CI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ON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spacing w:val="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95"/>
          <w:sz w:val="24"/>
          <w:szCs w:val="24"/>
        </w:rPr>
        <w:t>PARA</w:t>
      </w:r>
      <w:r w:rsidRPr="00A83E31">
        <w:rPr>
          <w:rFonts w:ascii="Arial" w:hAnsi="Arial" w:cs="Arial"/>
          <w:b/>
          <w:color w:val="000000" w:themeColor="text1"/>
          <w:spacing w:val="-1"/>
          <w:w w:val="95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104"/>
          <w:sz w:val="24"/>
          <w:szCs w:val="24"/>
        </w:rPr>
        <w:t>VISITAR</w:t>
      </w:r>
      <w:r w:rsidRPr="00A83E31">
        <w:rPr>
          <w:rFonts w:ascii="Arial" w:hAnsi="Arial" w:cs="Arial"/>
          <w:b/>
          <w:color w:val="000000" w:themeColor="text1"/>
          <w:spacing w:val="32"/>
          <w:w w:val="104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PA</w:t>
      </w:r>
      <w:r w:rsidRPr="00A83E31">
        <w:rPr>
          <w:rFonts w:ascii="Arial" w:hAnsi="Arial" w:cs="Arial"/>
          <w:b/>
          <w:color w:val="000000" w:themeColor="text1"/>
          <w:w w:val="96"/>
          <w:sz w:val="24"/>
          <w:szCs w:val="24"/>
        </w:rPr>
        <w:t>R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Q</w:t>
      </w:r>
      <w:r w:rsidRPr="00A83E31">
        <w:rPr>
          <w:rFonts w:ascii="Arial" w:hAnsi="Arial" w:cs="Arial"/>
          <w:b/>
          <w:color w:val="000000" w:themeColor="text1"/>
          <w:w w:val="118"/>
          <w:sz w:val="24"/>
          <w:szCs w:val="24"/>
        </w:rPr>
        <w:t>U</w:t>
      </w:r>
      <w:r w:rsidRPr="00A83E31">
        <w:rPr>
          <w:rFonts w:ascii="Arial" w:hAnsi="Arial" w:cs="Arial"/>
          <w:b/>
          <w:color w:val="000000" w:themeColor="text1"/>
          <w:w w:val="81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N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17"/>
          <w:sz w:val="24"/>
          <w:szCs w:val="24"/>
        </w:rPr>
        <w:t>C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N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L</w:t>
      </w:r>
      <w:r w:rsidRPr="00A83E31">
        <w:rPr>
          <w:rFonts w:ascii="Arial" w:hAnsi="Arial" w:cs="Arial"/>
          <w:b/>
          <w:color w:val="000000" w:themeColor="text1"/>
          <w:w w:val="93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w w:val="85"/>
          <w:sz w:val="24"/>
          <w:szCs w:val="24"/>
        </w:rPr>
        <w:t xml:space="preserve">,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AREAS</w:t>
      </w:r>
      <w:r w:rsidRPr="00A83E31">
        <w:rPr>
          <w:rFonts w:ascii="Arial" w:hAnsi="Arial" w:cs="Arial"/>
          <w:b/>
          <w:color w:val="000000" w:themeColor="text1"/>
          <w:spacing w:val="-14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PROTEGIDAS</w:t>
      </w:r>
      <w:r w:rsidRPr="00A83E31">
        <w:rPr>
          <w:rFonts w:ascii="Arial" w:hAnsi="Arial" w:cs="Arial"/>
          <w:b/>
          <w:color w:val="000000" w:themeColor="text1"/>
          <w:spacing w:val="55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spacing w:val="46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06"/>
          <w:sz w:val="24"/>
          <w:szCs w:val="24"/>
        </w:rPr>
        <w:t>CT</w:t>
      </w:r>
      <w:r w:rsidRPr="00A83E31">
        <w:rPr>
          <w:rFonts w:ascii="Arial" w:hAnsi="Arial" w:cs="Arial"/>
          <w:b/>
          <w:color w:val="000000" w:themeColor="text1"/>
          <w:w w:val="73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118"/>
          <w:sz w:val="24"/>
          <w:szCs w:val="24"/>
        </w:rPr>
        <w:t>V</w:t>
      </w:r>
      <w:r w:rsidRPr="00A83E31">
        <w:rPr>
          <w:rFonts w:ascii="Arial" w:hAnsi="Arial" w:cs="Arial"/>
          <w:b/>
          <w:color w:val="000000" w:themeColor="text1"/>
          <w:w w:val="91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D</w:t>
      </w:r>
      <w:r w:rsidRPr="00A83E31">
        <w:rPr>
          <w:rFonts w:ascii="Arial" w:hAnsi="Arial" w:cs="Arial"/>
          <w:b/>
          <w:color w:val="000000" w:themeColor="text1"/>
          <w:w w:val="103"/>
          <w:sz w:val="24"/>
          <w:szCs w:val="24"/>
        </w:rPr>
        <w:t>AD</w:t>
      </w:r>
      <w:r w:rsidRPr="00A83E31">
        <w:rPr>
          <w:rFonts w:ascii="Arial" w:hAnsi="Arial" w:cs="Arial"/>
          <w:b/>
          <w:color w:val="000000" w:themeColor="text1"/>
          <w:w w:val="93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spacing w:val="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DEL</w:t>
      </w:r>
      <w:r w:rsidRPr="00A83E31">
        <w:rPr>
          <w:rFonts w:ascii="Arial" w:hAnsi="Arial" w:cs="Arial"/>
          <w:b/>
          <w:color w:val="000000" w:themeColor="text1"/>
          <w:spacing w:val="-17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AREA</w:t>
      </w:r>
      <w:r w:rsidRPr="00A83E31">
        <w:rPr>
          <w:rFonts w:ascii="Arial" w:hAnsi="Arial" w:cs="Arial"/>
          <w:b/>
          <w:color w:val="000000" w:themeColor="text1"/>
          <w:spacing w:val="24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85"/>
          <w:sz w:val="24"/>
          <w:szCs w:val="24"/>
        </w:rPr>
        <w:t>(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T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U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R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w w:val="85"/>
          <w:sz w:val="24"/>
          <w:szCs w:val="24"/>
        </w:rPr>
        <w:t>)</w:t>
      </w:r>
    </w:p>
    <w:p w14:paraId="59EBE48C" w14:textId="77777777" w:rsidR="00D9052D" w:rsidRPr="00B7276B" w:rsidRDefault="00D9052D" w:rsidP="00D9052D">
      <w:pPr>
        <w:pStyle w:val="Prrafodelista"/>
        <w:numPr>
          <w:ilvl w:val="0"/>
          <w:numId w:val="17"/>
        </w:numPr>
        <w:spacing w:after="0" w:line="300" w:lineRule="exact"/>
        <w:ind w:right="1840"/>
        <w:rPr>
          <w:rFonts w:ascii="Arial" w:hAnsi="Arial" w:cs="Arial"/>
        </w:rPr>
      </w:pPr>
      <w:r w:rsidRPr="00B7276B">
        <w:rPr>
          <w:rFonts w:ascii="Arial" w:hAnsi="Arial" w:cs="Arial"/>
          <w:color w:val="414142"/>
          <w:w w:val="92"/>
          <w:position w:val="-1"/>
        </w:rPr>
        <w:t>R</w:t>
      </w:r>
      <w:r w:rsidRPr="00B7276B">
        <w:rPr>
          <w:rFonts w:ascii="Arial" w:hAnsi="Arial" w:cs="Arial"/>
          <w:color w:val="575757"/>
          <w:w w:val="104"/>
          <w:position w:val="-1"/>
        </w:rPr>
        <w:t>e</w:t>
      </w:r>
      <w:r w:rsidRPr="00B7276B">
        <w:rPr>
          <w:rFonts w:ascii="Arial" w:hAnsi="Arial" w:cs="Arial"/>
          <w:color w:val="575757"/>
          <w:w w:val="118"/>
          <w:position w:val="-1"/>
        </w:rPr>
        <w:t>s</w:t>
      </w:r>
      <w:r w:rsidRPr="00B7276B">
        <w:rPr>
          <w:rFonts w:ascii="Arial" w:hAnsi="Arial" w:cs="Arial"/>
          <w:color w:val="414142"/>
          <w:w w:val="107"/>
          <w:position w:val="-1"/>
        </w:rPr>
        <w:t>p</w:t>
      </w:r>
      <w:r w:rsidRPr="00B7276B">
        <w:rPr>
          <w:rFonts w:ascii="Arial" w:hAnsi="Arial" w:cs="Arial"/>
          <w:color w:val="575757"/>
          <w:w w:val="121"/>
          <w:position w:val="-1"/>
        </w:rPr>
        <w:t>e</w:t>
      </w:r>
      <w:r w:rsidRPr="00B7276B">
        <w:rPr>
          <w:rFonts w:ascii="Arial" w:hAnsi="Arial" w:cs="Arial"/>
          <w:color w:val="414142"/>
          <w:w w:val="138"/>
          <w:position w:val="-1"/>
        </w:rPr>
        <w:t>t</w:t>
      </w:r>
      <w:r w:rsidRPr="00B7276B">
        <w:rPr>
          <w:rFonts w:ascii="Arial" w:hAnsi="Arial" w:cs="Arial"/>
          <w:color w:val="414142"/>
          <w:w w:val="118"/>
          <w:position w:val="-1"/>
        </w:rPr>
        <w:t>ar</w:t>
      </w:r>
      <w:r w:rsidRPr="00B7276B">
        <w:rPr>
          <w:rFonts w:ascii="Arial" w:hAnsi="Arial" w:cs="Arial"/>
          <w:color w:val="414142"/>
          <w:spacing w:val="-5"/>
          <w:position w:val="-1"/>
        </w:rPr>
        <w:t xml:space="preserve"> </w:t>
      </w:r>
      <w:r w:rsidRPr="00B7276B">
        <w:rPr>
          <w:rFonts w:ascii="Arial" w:hAnsi="Arial" w:cs="Arial"/>
          <w:color w:val="303030"/>
          <w:position w:val="-1"/>
        </w:rPr>
        <w:t>el</w:t>
      </w:r>
      <w:r w:rsidRPr="00B7276B">
        <w:rPr>
          <w:rFonts w:ascii="Arial" w:hAnsi="Arial" w:cs="Arial"/>
          <w:color w:val="303030"/>
          <w:spacing w:val="17"/>
          <w:position w:val="-1"/>
        </w:rPr>
        <w:t xml:space="preserve"> </w:t>
      </w:r>
      <w:r w:rsidRPr="00B7276B">
        <w:rPr>
          <w:rFonts w:ascii="Arial" w:hAnsi="Arial" w:cs="Arial"/>
          <w:color w:val="414142"/>
          <w:position w:val="-1"/>
        </w:rPr>
        <w:t>h</w:t>
      </w:r>
      <w:r w:rsidRPr="00B7276B">
        <w:rPr>
          <w:rFonts w:ascii="Arial" w:hAnsi="Arial" w:cs="Arial"/>
          <w:color w:val="414142"/>
          <w:w w:val="127"/>
          <w:position w:val="-1"/>
        </w:rPr>
        <w:t>o</w:t>
      </w:r>
      <w:r w:rsidRPr="00B7276B">
        <w:rPr>
          <w:rFonts w:ascii="Arial" w:hAnsi="Arial" w:cs="Arial"/>
          <w:color w:val="414142"/>
          <w:w w:val="108"/>
          <w:position w:val="-1"/>
        </w:rPr>
        <w:t>r</w:t>
      </w:r>
      <w:r w:rsidRPr="00B7276B">
        <w:rPr>
          <w:rFonts w:ascii="Arial" w:hAnsi="Arial" w:cs="Arial"/>
          <w:color w:val="414142"/>
          <w:w w:val="101"/>
          <w:position w:val="-1"/>
        </w:rPr>
        <w:t>ar</w:t>
      </w:r>
      <w:r w:rsidRPr="00B7276B">
        <w:rPr>
          <w:rFonts w:ascii="Arial" w:hAnsi="Arial" w:cs="Arial"/>
          <w:color w:val="414142"/>
          <w:w w:val="144"/>
          <w:position w:val="-1"/>
        </w:rPr>
        <w:t>i</w:t>
      </w:r>
      <w:r w:rsidRPr="00B7276B">
        <w:rPr>
          <w:rFonts w:ascii="Arial" w:hAnsi="Arial" w:cs="Arial"/>
          <w:color w:val="414142"/>
          <w:w w:val="111"/>
          <w:position w:val="-1"/>
        </w:rPr>
        <w:t>o</w:t>
      </w:r>
      <w:r w:rsidRPr="00B7276B">
        <w:rPr>
          <w:rFonts w:ascii="Arial" w:hAnsi="Arial" w:cs="Arial"/>
          <w:color w:val="414142"/>
          <w:spacing w:val="-3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121"/>
          <w:position w:val="-1"/>
        </w:rPr>
        <w:t>e</w:t>
      </w:r>
      <w:r w:rsidRPr="00B7276B">
        <w:rPr>
          <w:rFonts w:ascii="Arial" w:hAnsi="Arial" w:cs="Arial"/>
          <w:color w:val="414142"/>
          <w:w w:val="115"/>
          <w:position w:val="-1"/>
        </w:rPr>
        <w:t>st</w:t>
      </w:r>
      <w:r w:rsidRPr="00B7276B">
        <w:rPr>
          <w:rFonts w:ascii="Arial" w:hAnsi="Arial" w:cs="Arial"/>
          <w:color w:val="575757"/>
          <w:w w:val="121"/>
          <w:position w:val="-1"/>
        </w:rPr>
        <w:t>a</w:t>
      </w:r>
      <w:r w:rsidRPr="00B7276B">
        <w:rPr>
          <w:rFonts w:ascii="Arial" w:hAnsi="Arial" w:cs="Arial"/>
          <w:color w:val="414142"/>
          <w:w w:val="107"/>
          <w:position w:val="-1"/>
        </w:rPr>
        <w:t>b</w:t>
      </w:r>
      <w:r w:rsidRPr="00B7276B">
        <w:rPr>
          <w:rFonts w:ascii="Arial" w:hAnsi="Arial" w:cs="Arial"/>
          <w:color w:val="303030"/>
          <w:w w:val="83"/>
          <w:position w:val="-1"/>
        </w:rPr>
        <w:t>l</w:t>
      </w:r>
      <w:r w:rsidRPr="00B7276B">
        <w:rPr>
          <w:rFonts w:ascii="Arial" w:hAnsi="Arial" w:cs="Arial"/>
          <w:color w:val="575757"/>
          <w:w w:val="121"/>
          <w:position w:val="-1"/>
        </w:rPr>
        <w:t>e</w:t>
      </w:r>
      <w:r w:rsidRPr="00B7276B">
        <w:rPr>
          <w:rFonts w:ascii="Arial" w:hAnsi="Arial" w:cs="Arial"/>
          <w:color w:val="414142"/>
          <w:w w:val="121"/>
          <w:position w:val="-1"/>
        </w:rPr>
        <w:t>c</w:t>
      </w:r>
      <w:r w:rsidRPr="00B7276B">
        <w:rPr>
          <w:rFonts w:ascii="Arial" w:hAnsi="Arial" w:cs="Arial"/>
          <w:color w:val="414142"/>
          <w:w w:val="83"/>
          <w:position w:val="-1"/>
        </w:rPr>
        <w:t>i</w:t>
      </w:r>
      <w:r w:rsidRPr="00B7276B">
        <w:rPr>
          <w:rFonts w:ascii="Arial" w:hAnsi="Arial" w:cs="Arial"/>
          <w:color w:val="414142"/>
          <w:w w:val="138"/>
          <w:position w:val="-1"/>
        </w:rPr>
        <w:t>d</w:t>
      </w:r>
      <w:r w:rsidRPr="00B7276B">
        <w:rPr>
          <w:rFonts w:ascii="Arial" w:hAnsi="Arial" w:cs="Arial"/>
          <w:color w:val="575757"/>
          <w:w w:val="107"/>
          <w:position w:val="-1"/>
        </w:rPr>
        <w:t>o</w:t>
      </w:r>
      <w:r w:rsidRPr="00B7276B">
        <w:rPr>
          <w:rFonts w:ascii="Arial" w:hAnsi="Arial" w:cs="Arial"/>
          <w:color w:val="575757"/>
          <w:spacing w:val="15"/>
          <w:position w:val="-1"/>
        </w:rPr>
        <w:t xml:space="preserve"> </w:t>
      </w:r>
      <w:r w:rsidRPr="00B7276B">
        <w:rPr>
          <w:rFonts w:ascii="Arial" w:hAnsi="Arial" w:cs="Arial"/>
          <w:color w:val="414142"/>
          <w:position w:val="-1"/>
        </w:rPr>
        <w:t>para</w:t>
      </w:r>
      <w:r w:rsidRPr="00B7276B">
        <w:rPr>
          <w:rFonts w:ascii="Arial" w:hAnsi="Arial" w:cs="Arial"/>
          <w:color w:val="414142"/>
          <w:spacing w:val="33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113"/>
          <w:position w:val="-1"/>
        </w:rPr>
        <w:t>c</w:t>
      </w:r>
      <w:r w:rsidRPr="00B7276B">
        <w:rPr>
          <w:rFonts w:ascii="Arial" w:hAnsi="Arial" w:cs="Arial"/>
          <w:color w:val="414142"/>
          <w:w w:val="113"/>
          <w:position w:val="-1"/>
        </w:rPr>
        <w:t>a</w:t>
      </w:r>
      <w:r w:rsidRPr="00B7276B">
        <w:rPr>
          <w:rFonts w:ascii="Arial" w:hAnsi="Arial" w:cs="Arial"/>
          <w:color w:val="303030"/>
          <w:w w:val="113"/>
          <w:position w:val="-1"/>
        </w:rPr>
        <w:t>d</w:t>
      </w:r>
      <w:r w:rsidRPr="00B7276B">
        <w:rPr>
          <w:rFonts w:ascii="Arial" w:hAnsi="Arial" w:cs="Arial"/>
          <w:color w:val="414142"/>
          <w:w w:val="113"/>
          <w:position w:val="-1"/>
        </w:rPr>
        <w:t>a</w:t>
      </w:r>
      <w:r w:rsidRPr="00B7276B">
        <w:rPr>
          <w:rFonts w:ascii="Arial" w:hAnsi="Arial" w:cs="Arial"/>
          <w:color w:val="414142"/>
          <w:spacing w:val="-13"/>
          <w:w w:val="113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90"/>
          <w:position w:val="-1"/>
        </w:rPr>
        <w:t>á</w:t>
      </w:r>
      <w:r w:rsidRPr="00B7276B">
        <w:rPr>
          <w:rFonts w:ascii="Arial" w:hAnsi="Arial" w:cs="Arial"/>
          <w:color w:val="414142"/>
          <w:w w:val="90"/>
          <w:position w:val="-1"/>
        </w:rPr>
        <w:t>r</w:t>
      </w:r>
      <w:r w:rsidRPr="00B7276B">
        <w:rPr>
          <w:rFonts w:ascii="Arial" w:hAnsi="Arial" w:cs="Arial"/>
          <w:color w:val="575757"/>
          <w:w w:val="90"/>
          <w:position w:val="-1"/>
        </w:rPr>
        <w:t>e</w:t>
      </w:r>
      <w:r w:rsidRPr="00B7276B">
        <w:rPr>
          <w:rFonts w:ascii="Arial" w:hAnsi="Arial" w:cs="Arial"/>
          <w:color w:val="414142"/>
          <w:w w:val="90"/>
          <w:position w:val="-1"/>
        </w:rPr>
        <w:t>a</w:t>
      </w:r>
      <w:r w:rsidRPr="00B7276B">
        <w:rPr>
          <w:rFonts w:ascii="Arial" w:hAnsi="Arial" w:cs="Arial"/>
          <w:color w:val="414142"/>
          <w:spacing w:val="26"/>
          <w:w w:val="90"/>
          <w:position w:val="-1"/>
        </w:rPr>
        <w:t xml:space="preserve"> </w:t>
      </w:r>
      <w:r w:rsidRPr="00B7276B">
        <w:rPr>
          <w:rFonts w:ascii="Arial" w:hAnsi="Arial" w:cs="Arial"/>
          <w:color w:val="414142"/>
          <w:w w:val="111"/>
          <w:position w:val="-1"/>
        </w:rPr>
        <w:t>d</w:t>
      </w:r>
      <w:r w:rsidRPr="00B7276B">
        <w:rPr>
          <w:rFonts w:ascii="Arial" w:hAnsi="Arial" w:cs="Arial"/>
          <w:color w:val="575757"/>
          <w:w w:val="111"/>
          <w:position w:val="-1"/>
        </w:rPr>
        <w:t>e</w:t>
      </w:r>
      <w:r w:rsidRPr="00B7276B">
        <w:rPr>
          <w:rFonts w:ascii="Arial" w:hAnsi="Arial" w:cs="Arial"/>
          <w:color w:val="575757"/>
          <w:spacing w:val="11"/>
          <w:w w:val="111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99"/>
          <w:position w:val="-1"/>
        </w:rPr>
        <w:t>vi</w:t>
      </w:r>
      <w:r w:rsidRPr="00B7276B">
        <w:rPr>
          <w:rFonts w:ascii="Arial" w:hAnsi="Arial" w:cs="Arial"/>
          <w:color w:val="6D6E70"/>
          <w:w w:val="118"/>
          <w:position w:val="-1"/>
        </w:rPr>
        <w:t>s</w:t>
      </w:r>
      <w:r w:rsidRPr="00B7276B">
        <w:rPr>
          <w:rFonts w:ascii="Arial" w:hAnsi="Arial" w:cs="Arial"/>
          <w:color w:val="303030"/>
          <w:w w:val="111"/>
          <w:position w:val="-1"/>
        </w:rPr>
        <w:t>i</w:t>
      </w:r>
      <w:r w:rsidRPr="00B7276B">
        <w:rPr>
          <w:rFonts w:ascii="Arial" w:hAnsi="Arial" w:cs="Arial"/>
          <w:color w:val="303030"/>
          <w:w w:val="138"/>
          <w:position w:val="-1"/>
        </w:rPr>
        <w:t>t</w:t>
      </w:r>
      <w:r w:rsidRPr="00B7276B">
        <w:rPr>
          <w:rFonts w:ascii="Arial" w:hAnsi="Arial" w:cs="Arial"/>
          <w:color w:val="414142"/>
          <w:w w:val="92"/>
          <w:position w:val="-1"/>
        </w:rPr>
        <w:t>a</w:t>
      </w:r>
      <w:r w:rsidRPr="00B7276B">
        <w:rPr>
          <w:rFonts w:ascii="Arial" w:hAnsi="Arial" w:cs="Arial"/>
          <w:color w:val="575757"/>
          <w:w w:val="123"/>
          <w:position w:val="-1"/>
        </w:rPr>
        <w:t>.</w:t>
      </w:r>
    </w:p>
    <w:p w14:paraId="49ABB164" w14:textId="77777777" w:rsidR="00D9052D" w:rsidRPr="00B7276B" w:rsidRDefault="00D9052D" w:rsidP="00D9052D">
      <w:pPr>
        <w:spacing w:before="1" w:after="0" w:line="280" w:lineRule="exact"/>
        <w:rPr>
          <w:rFonts w:ascii="Arial" w:hAnsi="Arial" w:cs="Arial"/>
          <w:lang w:val="es-MX"/>
        </w:rPr>
      </w:pPr>
    </w:p>
    <w:p w14:paraId="5AC11DB2" w14:textId="77777777" w:rsidR="00D9052D" w:rsidRDefault="00D9052D" w:rsidP="00D9052D">
      <w:pPr>
        <w:pStyle w:val="Prrafodelista"/>
        <w:numPr>
          <w:ilvl w:val="0"/>
          <w:numId w:val="17"/>
        </w:numPr>
        <w:spacing w:after="0"/>
        <w:ind w:right="2755"/>
        <w:rPr>
          <w:rFonts w:ascii="Arial" w:hAnsi="Arial" w:cs="Arial"/>
          <w:color w:val="575757"/>
          <w:w w:val="92"/>
        </w:rPr>
      </w:pPr>
      <w:r w:rsidRPr="00B7276B">
        <w:rPr>
          <w:rFonts w:ascii="Arial" w:hAnsi="Arial" w:cs="Arial"/>
          <w:color w:val="414142"/>
        </w:rPr>
        <w:t>No</w:t>
      </w:r>
      <w:r w:rsidRPr="00B7276B">
        <w:rPr>
          <w:rFonts w:ascii="Arial" w:hAnsi="Arial" w:cs="Arial"/>
          <w:color w:val="414142"/>
          <w:spacing w:val="37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d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575757"/>
          <w:w w:val="83"/>
        </w:rPr>
        <w:t>j</w:t>
      </w:r>
      <w:r w:rsidRPr="00B7276B">
        <w:rPr>
          <w:rFonts w:ascii="Arial" w:hAnsi="Arial" w:cs="Arial"/>
          <w:color w:val="414142"/>
          <w:w w:val="121"/>
        </w:rPr>
        <w:t>a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414142"/>
          <w:w w:val="114"/>
        </w:rPr>
        <w:t>obje</w:t>
      </w:r>
      <w:r w:rsidRPr="00B7276B">
        <w:rPr>
          <w:rFonts w:ascii="Arial" w:hAnsi="Arial" w:cs="Arial"/>
          <w:color w:val="303030"/>
          <w:w w:val="114"/>
        </w:rPr>
        <w:t>t</w:t>
      </w:r>
      <w:r w:rsidRPr="00B7276B">
        <w:rPr>
          <w:rFonts w:ascii="Arial" w:hAnsi="Arial" w:cs="Arial"/>
          <w:color w:val="414142"/>
          <w:w w:val="114"/>
        </w:rPr>
        <w:t>o</w:t>
      </w:r>
      <w:r w:rsidRPr="00B7276B">
        <w:rPr>
          <w:rFonts w:ascii="Arial" w:hAnsi="Arial" w:cs="Arial"/>
          <w:color w:val="575757"/>
          <w:w w:val="114"/>
        </w:rPr>
        <w:t>s</w:t>
      </w:r>
      <w:r w:rsidRPr="00B7276B">
        <w:rPr>
          <w:rFonts w:ascii="Arial" w:hAnsi="Arial" w:cs="Arial"/>
          <w:color w:val="575757"/>
          <w:spacing w:val="8"/>
          <w:w w:val="114"/>
        </w:rPr>
        <w:t xml:space="preserve"> </w:t>
      </w:r>
      <w:r w:rsidRPr="00B7276B">
        <w:rPr>
          <w:rFonts w:ascii="Arial" w:hAnsi="Arial" w:cs="Arial"/>
          <w:color w:val="414142"/>
        </w:rPr>
        <w:t>d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575757"/>
          <w:spacing w:val="28"/>
        </w:rPr>
        <w:t xml:space="preserve"> </w:t>
      </w:r>
      <w:r w:rsidRPr="00B7276B">
        <w:rPr>
          <w:rFonts w:ascii="Arial" w:hAnsi="Arial" w:cs="Arial"/>
          <w:color w:val="414142"/>
          <w:w w:val="115"/>
        </w:rPr>
        <w:t>va</w:t>
      </w:r>
      <w:r w:rsidRPr="00B7276B">
        <w:rPr>
          <w:rFonts w:ascii="Arial" w:hAnsi="Arial" w:cs="Arial"/>
          <w:color w:val="303030"/>
          <w:w w:val="115"/>
        </w:rPr>
        <w:t>l</w:t>
      </w:r>
      <w:r w:rsidRPr="00B7276B">
        <w:rPr>
          <w:rFonts w:ascii="Arial" w:hAnsi="Arial" w:cs="Arial"/>
          <w:color w:val="414142"/>
          <w:w w:val="115"/>
        </w:rPr>
        <w:t>or</w:t>
      </w:r>
      <w:r w:rsidRPr="00B7276B">
        <w:rPr>
          <w:rFonts w:ascii="Arial" w:hAnsi="Arial" w:cs="Arial"/>
          <w:color w:val="414142"/>
          <w:spacing w:val="-10"/>
          <w:w w:val="115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v</w:t>
      </w:r>
      <w:r w:rsidRPr="00B7276B">
        <w:rPr>
          <w:rFonts w:ascii="Arial" w:hAnsi="Arial" w:cs="Arial"/>
          <w:color w:val="414142"/>
          <w:w w:val="83"/>
        </w:rPr>
        <w:t>i</w:t>
      </w:r>
      <w:r w:rsidRPr="00B7276B">
        <w:rPr>
          <w:rFonts w:ascii="Arial" w:hAnsi="Arial" w:cs="Arial"/>
          <w:color w:val="575757"/>
          <w:w w:val="118"/>
        </w:rPr>
        <w:t>s</w:t>
      </w:r>
      <w:r w:rsidRPr="00B7276B">
        <w:rPr>
          <w:rFonts w:ascii="Arial" w:hAnsi="Arial" w:cs="Arial"/>
          <w:color w:val="414142"/>
          <w:w w:val="111"/>
        </w:rPr>
        <w:t>i</w:t>
      </w:r>
      <w:r w:rsidRPr="00B7276B">
        <w:rPr>
          <w:rFonts w:ascii="Arial" w:hAnsi="Arial" w:cs="Arial"/>
          <w:color w:val="414142"/>
          <w:w w:val="123"/>
        </w:rPr>
        <w:t>b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575757"/>
          <w:w w:val="138"/>
        </w:rPr>
        <w:t>e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303030"/>
          <w:spacing w:val="48"/>
        </w:rPr>
        <w:t xml:space="preserve"> </w:t>
      </w:r>
      <w:r w:rsidRPr="00B7276B">
        <w:rPr>
          <w:rFonts w:ascii="Arial" w:hAnsi="Arial" w:cs="Arial"/>
          <w:color w:val="414142"/>
        </w:rPr>
        <w:t>el</w:t>
      </w:r>
      <w:r w:rsidRPr="00B7276B">
        <w:rPr>
          <w:rFonts w:ascii="Arial" w:hAnsi="Arial" w:cs="Arial"/>
          <w:color w:val="414142"/>
          <w:spacing w:val="15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v</w:t>
      </w:r>
      <w:r w:rsidRPr="00B7276B">
        <w:rPr>
          <w:rFonts w:ascii="Arial" w:hAnsi="Arial" w:cs="Arial"/>
          <w:color w:val="575757"/>
          <w:w w:val="104"/>
        </w:rPr>
        <w:t>e</w:t>
      </w:r>
      <w:r w:rsidRPr="00B7276B">
        <w:rPr>
          <w:rFonts w:ascii="Arial" w:hAnsi="Arial" w:cs="Arial"/>
          <w:color w:val="303030"/>
          <w:w w:val="108"/>
        </w:rPr>
        <w:t>hí</w:t>
      </w:r>
      <w:r w:rsidRPr="00B7276B">
        <w:rPr>
          <w:rFonts w:ascii="Arial" w:hAnsi="Arial" w:cs="Arial"/>
          <w:color w:val="575757"/>
          <w:w w:val="121"/>
        </w:rPr>
        <w:t>c</w:t>
      </w:r>
      <w:r w:rsidRPr="00B7276B">
        <w:rPr>
          <w:rFonts w:ascii="Arial" w:hAnsi="Arial" w:cs="Arial"/>
          <w:color w:val="303030"/>
          <w:w w:val="107"/>
        </w:rPr>
        <w:t>u</w:t>
      </w:r>
      <w:r w:rsidRPr="00B7276B">
        <w:rPr>
          <w:rFonts w:ascii="Arial" w:hAnsi="Arial" w:cs="Arial"/>
          <w:color w:val="303030"/>
          <w:w w:val="111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575757"/>
          <w:w w:val="92"/>
        </w:rPr>
        <w:t>.</w:t>
      </w:r>
    </w:p>
    <w:p w14:paraId="3D9D23BC" w14:textId="77777777" w:rsidR="00D9052D" w:rsidRPr="00B7276B" w:rsidRDefault="00D9052D" w:rsidP="00D9052D">
      <w:pPr>
        <w:spacing w:after="0"/>
        <w:ind w:right="2755"/>
        <w:rPr>
          <w:rFonts w:ascii="Arial" w:hAnsi="Arial" w:cs="Arial"/>
          <w:color w:val="575757"/>
          <w:w w:val="92"/>
        </w:rPr>
      </w:pPr>
    </w:p>
    <w:p w14:paraId="5070B69E" w14:textId="77777777" w:rsidR="00D9052D" w:rsidRPr="00B7276B" w:rsidRDefault="00D9052D" w:rsidP="00D9052D">
      <w:pPr>
        <w:pStyle w:val="Prrafodelista"/>
        <w:numPr>
          <w:ilvl w:val="0"/>
          <w:numId w:val="17"/>
        </w:numPr>
        <w:spacing w:before="31" w:after="0"/>
        <w:rPr>
          <w:rFonts w:ascii="Arial" w:hAnsi="Arial" w:cs="Arial"/>
        </w:rPr>
      </w:pPr>
      <w:r w:rsidRPr="00B7276B">
        <w:rPr>
          <w:rFonts w:ascii="Arial" w:hAnsi="Arial" w:cs="Arial"/>
          <w:color w:val="575757"/>
        </w:rPr>
        <w:t>S</w:t>
      </w:r>
      <w:r w:rsidRPr="00B7276B">
        <w:rPr>
          <w:rFonts w:ascii="Arial" w:hAnsi="Arial" w:cs="Arial"/>
          <w:color w:val="414142"/>
        </w:rPr>
        <w:t>i</w:t>
      </w:r>
      <w:r w:rsidRPr="00B7276B">
        <w:rPr>
          <w:rFonts w:ascii="Arial" w:hAnsi="Arial" w:cs="Arial"/>
          <w:color w:val="414142"/>
          <w:spacing w:val="17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v</w:t>
      </w:r>
      <w:r w:rsidRPr="00B7276B">
        <w:rPr>
          <w:rFonts w:ascii="Arial" w:hAnsi="Arial" w:cs="Arial"/>
          <w:color w:val="414142"/>
          <w:w w:val="83"/>
        </w:rPr>
        <w:t>i</w:t>
      </w:r>
      <w:r w:rsidRPr="00B7276B">
        <w:rPr>
          <w:rFonts w:ascii="Arial" w:hAnsi="Arial" w:cs="Arial"/>
          <w:color w:val="414142"/>
          <w:w w:val="107"/>
        </w:rPr>
        <w:t>a</w:t>
      </w:r>
      <w:r w:rsidRPr="00B7276B">
        <w:rPr>
          <w:rFonts w:ascii="Arial" w:hAnsi="Arial" w:cs="Arial"/>
          <w:color w:val="414142"/>
          <w:w w:val="92"/>
        </w:rPr>
        <w:t>j</w:t>
      </w:r>
      <w:r w:rsidRPr="00B7276B">
        <w:rPr>
          <w:rFonts w:ascii="Arial" w:hAnsi="Arial" w:cs="Arial"/>
          <w:color w:val="414142"/>
          <w:w w:val="107"/>
        </w:rPr>
        <w:t>a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303030"/>
          <w:spacing w:val="33"/>
        </w:rPr>
        <w:t xml:space="preserve"> </w:t>
      </w:r>
      <w:r w:rsidRPr="00B7276B">
        <w:rPr>
          <w:rFonts w:ascii="Arial" w:hAnsi="Arial" w:cs="Arial"/>
          <w:color w:val="575757"/>
        </w:rPr>
        <w:t>s</w:t>
      </w:r>
      <w:r w:rsidRPr="00B7276B">
        <w:rPr>
          <w:rFonts w:ascii="Arial" w:hAnsi="Arial" w:cs="Arial"/>
          <w:color w:val="303030"/>
        </w:rPr>
        <w:t>u</w:t>
      </w:r>
      <w:r w:rsidRPr="00B7276B">
        <w:rPr>
          <w:rFonts w:ascii="Arial" w:hAnsi="Arial" w:cs="Arial"/>
          <w:color w:val="303030"/>
          <w:spacing w:val="23"/>
        </w:rPr>
        <w:t xml:space="preserve"> </w:t>
      </w:r>
      <w:r w:rsidRPr="00B7276B">
        <w:rPr>
          <w:rFonts w:ascii="Arial" w:hAnsi="Arial" w:cs="Arial"/>
          <w:color w:val="414142"/>
        </w:rPr>
        <w:t>prop</w:t>
      </w:r>
      <w:r w:rsidRPr="00B7276B">
        <w:rPr>
          <w:rFonts w:ascii="Arial" w:hAnsi="Arial" w:cs="Arial"/>
          <w:color w:val="303030"/>
        </w:rPr>
        <w:t>i</w:t>
      </w:r>
      <w:r w:rsidRPr="00B7276B">
        <w:rPr>
          <w:rFonts w:ascii="Arial" w:hAnsi="Arial" w:cs="Arial"/>
          <w:color w:val="414142"/>
        </w:rPr>
        <w:t xml:space="preserve">o </w:t>
      </w:r>
      <w:r w:rsidRPr="00B7276B">
        <w:rPr>
          <w:rFonts w:ascii="Arial" w:hAnsi="Arial" w:cs="Arial"/>
          <w:color w:val="414142"/>
          <w:spacing w:val="10"/>
        </w:rPr>
        <w:t>vehículo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414142"/>
        </w:rPr>
        <w:t>do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414142"/>
        </w:rPr>
        <w:t>d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575757"/>
          <w:spacing w:val="52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q</w:t>
      </w:r>
      <w:r w:rsidRPr="00B7276B">
        <w:rPr>
          <w:rFonts w:ascii="Arial" w:hAnsi="Arial" w:cs="Arial"/>
          <w:color w:val="414142"/>
          <w:w w:val="138"/>
        </w:rPr>
        <w:t>u</w:t>
      </w:r>
      <w:r w:rsidRPr="00B7276B">
        <w:rPr>
          <w:rFonts w:ascii="Arial" w:hAnsi="Arial" w:cs="Arial"/>
          <w:color w:val="414142"/>
          <w:w w:val="83"/>
        </w:rPr>
        <w:t>i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575757"/>
          <w:w w:val="121"/>
        </w:rPr>
        <w:t>a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303030"/>
          <w:w w:val="110"/>
        </w:rPr>
        <w:t>q</w:t>
      </w:r>
      <w:r w:rsidRPr="00B7276B">
        <w:rPr>
          <w:rFonts w:ascii="Arial" w:hAnsi="Arial" w:cs="Arial"/>
          <w:color w:val="303030"/>
          <w:w w:val="83"/>
        </w:rPr>
        <w:t>u</w:t>
      </w:r>
      <w:r w:rsidRPr="00B7276B">
        <w:rPr>
          <w:rFonts w:ascii="Arial" w:hAnsi="Arial" w:cs="Arial"/>
          <w:color w:val="575757"/>
          <w:w w:val="138"/>
        </w:rPr>
        <w:t>e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414142"/>
        </w:rPr>
        <w:t>vaya</w:t>
      </w:r>
      <w:r w:rsidRPr="00B7276B">
        <w:rPr>
          <w:rFonts w:ascii="Arial" w:hAnsi="Arial" w:cs="Arial"/>
          <w:color w:val="414142"/>
          <w:spacing w:val="23"/>
        </w:rPr>
        <w:t xml:space="preserve"> </w:t>
      </w:r>
      <w:r w:rsidRPr="00B7276B">
        <w:rPr>
          <w:rFonts w:ascii="Arial" w:hAnsi="Arial" w:cs="Arial"/>
          <w:color w:val="414142"/>
          <w:w w:val="113"/>
        </w:rPr>
        <w:t>d</w:t>
      </w:r>
      <w:r w:rsidRPr="00B7276B">
        <w:rPr>
          <w:rFonts w:ascii="Arial" w:hAnsi="Arial" w:cs="Arial"/>
          <w:color w:val="575757"/>
          <w:w w:val="113"/>
        </w:rPr>
        <w:t>é</w:t>
      </w:r>
      <w:r w:rsidRPr="00B7276B">
        <w:rPr>
          <w:rFonts w:ascii="Arial" w:hAnsi="Arial" w:cs="Arial"/>
          <w:color w:val="414142"/>
          <w:w w:val="113"/>
        </w:rPr>
        <w:t>j</w:t>
      </w:r>
      <w:r w:rsidRPr="00B7276B">
        <w:rPr>
          <w:rFonts w:ascii="Arial" w:hAnsi="Arial" w:cs="Arial"/>
          <w:color w:val="575757"/>
          <w:w w:val="113"/>
        </w:rPr>
        <w:t>e</w:t>
      </w:r>
      <w:r w:rsidRPr="00B7276B">
        <w:rPr>
          <w:rFonts w:ascii="Arial" w:hAnsi="Arial" w:cs="Arial"/>
          <w:color w:val="303030"/>
          <w:w w:val="113"/>
        </w:rPr>
        <w:t>l</w:t>
      </w:r>
      <w:r w:rsidRPr="00B7276B">
        <w:rPr>
          <w:rFonts w:ascii="Arial" w:hAnsi="Arial" w:cs="Arial"/>
          <w:color w:val="414142"/>
          <w:w w:val="113"/>
        </w:rPr>
        <w:t>o</w:t>
      </w:r>
      <w:r w:rsidRPr="00B7276B">
        <w:rPr>
          <w:rFonts w:ascii="Arial" w:hAnsi="Arial" w:cs="Arial"/>
          <w:color w:val="414142"/>
          <w:spacing w:val="6"/>
          <w:w w:val="113"/>
        </w:rPr>
        <w:t xml:space="preserve"> </w:t>
      </w:r>
      <w:r w:rsidRPr="00B7276B">
        <w:rPr>
          <w:rFonts w:ascii="Arial" w:hAnsi="Arial" w:cs="Arial"/>
          <w:color w:val="575757"/>
        </w:rPr>
        <w:t>co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303030"/>
          <w:spacing w:val="24"/>
        </w:rPr>
        <w:t xml:space="preserve"> </w:t>
      </w:r>
      <w:r w:rsidRPr="00B7276B">
        <w:rPr>
          <w:rFonts w:ascii="Arial" w:hAnsi="Arial" w:cs="Arial"/>
          <w:color w:val="303030"/>
        </w:rPr>
        <w:t>l</w:t>
      </w:r>
      <w:r w:rsidRPr="00B7276B">
        <w:rPr>
          <w:rFonts w:ascii="Arial" w:hAnsi="Arial" w:cs="Arial"/>
          <w:color w:val="414142"/>
        </w:rPr>
        <w:t>a</w:t>
      </w:r>
      <w:r w:rsidRPr="00B7276B">
        <w:rPr>
          <w:rFonts w:ascii="Arial" w:hAnsi="Arial" w:cs="Arial"/>
          <w:color w:val="414142"/>
          <w:spacing w:val="12"/>
        </w:rPr>
        <w:t xml:space="preserve"> 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02"/>
        </w:rPr>
        <w:t>gur</w:t>
      </w:r>
      <w:r w:rsidRPr="00B7276B">
        <w:rPr>
          <w:rFonts w:ascii="Arial" w:hAnsi="Arial" w:cs="Arial"/>
          <w:color w:val="414142"/>
          <w:w w:val="111"/>
        </w:rPr>
        <w:t>i</w:t>
      </w:r>
      <w:r w:rsidRPr="00B7276B">
        <w:rPr>
          <w:rFonts w:ascii="Arial" w:hAnsi="Arial" w:cs="Arial"/>
          <w:color w:val="414142"/>
          <w:w w:val="124"/>
        </w:rPr>
        <w:t>d</w:t>
      </w:r>
      <w:r w:rsidRPr="00B7276B">
        <w:rPr>
          <w:rFonts w:ascii="Arial" w:hAnsi="Arial" w:cs="Arial"/>
          <w:color w:val="575757"/>
          <w:w w:val="107"/>
        </w:rPr>
        <w:t>a</w:t>
      </w:r>
      <w:r w:rsidRPr="00B7276B">
        <w:rPr>
          <w:rFonts w:ascii="Arial" w:hAnsi="Arial" w:cs="Arial"/>
          <w:color w:val="303030"/>
          <w:w w:val="83"/>
        </w:rPr>
        <w:t>d</w:t>
      </w:r>
      <w:r w:rsidRPr="00B7276B">
        <w:rPr>
          <w:rFonts w:ascii="Arial" w:hAnsi="Arial" w:cs="Arial"/>
          <w:color w:val="303030"/>
        </w:rPr>
        <w:t xml:space="preserve"> </w:t>
      </w:r>
      <w:r>
        <w:rPr>
          <w:rFonts w:ascii="Arial" w:hAnsi="Arial" w:cs="Arial"/>
          <w:color w:val="303030"/>
          <w:spacing w:val="-30"/>
        </w:rPr>
        <w:t xml:space="preserve">necesaria. </w:t>
      </w:r>
    </w:p>
    <w:p w14:paraId="0F1AA4A4" w14:textId="77777777" w:rsidR="00D9052D" w:rsidRPr="00B7276B" w:rsidRDefault="00D9052D" w:rsidP="00D9052D">
      <w:pPr>
        <w:spacing w:before="9" w:after="0" w:line="240" w:lineRule="exact"/>
        <w:rPr>
          <w:rFonts w:ascii="Arial" w:hAnsi="Arial" w:cs="Arial"/>
        </w:rPr>
      </w:pPr>
    </w:p>
    <w:p w14:paraId="0C2AE7DF" w14:textId="77777777" w:rsidR="00D9052D" w:rsidRPr="00B7276B" w:rsidRDefault="00D9052D" w:rsidP="00D9052D">
      <w:pPr>
        <w:pStyle w:val="Prrafodelista"/>
        <w:numPr>
          <w:ilvl w:val="0"/>
          <w:numId w:val="17"/>
        </w:numPr>
        <w:spacing w:before="28" w:after="0"/>
        <w:rPr>
          <w:rFonts w:ascii="Arial" w:hAnsi="Arial" w:cs="Arial"/>
          <w:color w:val="575757"/>
          <w:spacing w:val="-24"/>
        </w:rPr>
      </w:pPr>
      <w:r w:rsidRPr="00B7276B">
        <w:rPr>
          <w:rFonts w:ascii="Arial" w:hAnsi="Arial" w:cs="Arial"/>
          <w:color w:val="414142"/>
        </w:rPr>
        <w:t>L</w:t>
      </w:r>
      <w:r w:rsidRPr="00B7276B">
        <w:rPr>
          <w:rFonts w:ascii="Arial" w:hAnsi="Arial" w:cs="Arial"/>
          <w:color w:val="303030"/>
        </w:rPr>
        <w:t>l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414142"/>
        </w:rPr>
        <w:t>var</w:t>
      </w:r>
      <w:r w:rsidRPr="00B7276B">
        <w:rPr>
          <w:rFonts w:ascii="Arial" w:hAnsi="Arial" w:cs="Arial"/>
          <w:color w:val="414142"/>
          <w:spacing w:val="56"/>
        </w:rPr>
        <w:t xml:space="preserve"> </w:t>
      </w:r>
      <w:r w:rsidRPr="00B7276B">
        <w:rPr>
          <w:rFonts w:ascii="Arial" w:hAnsi="Arial" w:cs="Arial"/>
          <w:color w:val="414142"/>
          <w:w w:val="115"/>
        </w:rPr>
        <w:t>r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07"/>
        </w:rPr>
        <w:t>p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23"/>
        </w:rPr>
        <w:t>n</w:t>
      </w:r>
      <w:r w:rsidRPr="00B7276B">
        <w:rPr>
          <w:rFonts w:ascii="Arial" w:hAnsi="Arial" w:cs="Arial"/>
          <w:color w:val="414142"/>
          <w:w w:val="138"/>
        </w:rPr>
        <w:t>t</w:t>
      </w:r>
      <w:r w:rsidRPr="00B7276B">
        <w:rPr>
          <w:rFonts w:ascii="Arial" w:hAnsi="Arial" w:cs="Arial"/>
          <w:color w:val="575757"/>
          <w:w w:val="104"/>
        </w:rPr>
        <w:t>e</w:t>
      </w:r>
      <w:r w:rsidRPr="00B7276B">
        <w:rPr>
          <w:rFonts w:ascii="Arial" w:hAnsi="Arial" w:cs="Arial"/>
          <w:color w:val="414142"/>
          <w:w w:val="92"/>
        </w:rPr>
        <w:t>,</w:t>
      </w:r>
      <w:r w:rsidRPr="00B7276B">
        <w:rPr>
          <w:rFonts w:ascii="Arial" w:hAnsi="Arial" w:cs="Arial"/>
          <w:color w:val="414142"/>
          <w:spacing w:val="15"/>
        </w:rPr>
        <w:t xml:space="preserve"> </w:t>
      </w:r>
      <w:r w:rsidRPr="00B7276B">
        <w:rPr>
          <w:rFonts w:ascii="Arial" w:hAnsi="Arial" w:cs="Arial"/>
          <w:color w:val="303030"/>
          <w:w w:val="107"/>
        </w:rPr>
        <w:t>b</w:t>
      </w:r>
      <w:r w:rsidRPr="00B7276B">
        <w:rPr>
          <w:rFonts w:ascii="Arial" w:hAnsi="Arial" w:cs="Arial"/>
          <w:color w:val="303030"/>
          <w:w w:val="111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303030"/>
          <w:w w:val="123"/>
        </w:rPr>
        <w:t>q</w:t>
      </w:r>
      <w:r w:rsidRPr="00B7276B">
        <w:rPr>
          <w:rFonts w:ascii="Arial" w:hAnsi="Arial" w:cs="Arial"/>
          <w:color w:val="414142"/>
          <w:w w:val="107"/>
        </w:rPr>
        <w:t>u</w:t>
      </w:r>
      <w:r w:rsidRPr="00B7276B">
        <w:rPr>
          <w:rFonts w:ascii="Arial" w:hAnsi="Arial" w:cs="Arial"/>
          <w:color w:val="414142"/>
          <w:w w:val="121"/>
        </w:rPr>
        <w:t>e</w:t>
      </w:r>
      <w:r w:rsidRPr="00B7276B">
        <w:rPr>
          <w:rFonts w:ascii="Arial" w:hAnsi="Arial" w:cs="Arial"/>
          <w:color w:val="575757"/>
          <w:w w:val="104"/>
        </w:rPr>
        <w:t>a</w:t>
      </w:r>
      <w:r w:rsidRPr="00B7276B">
        <w:rPr>
          <w:rFonts w:ascii="Arial" w:hAnsi="Arial" w:cs="Arial"/>
          <w:color w:val="303030"/>
          <w:w w:val="123"/>
        </w:rPr>
        <w:t>d</w:t>
      </w:r>
      <w:r w:rsidRPr="00B7276B">
        <w:rPr>
          <w:rFonts w:ascii="Arial" w:hAnsi="Arial" w:cs="Arial"/>
          <w:color w:val="414142"/>
          <w:w w:val="107"/>
        </w:rPr>
        <w:t>o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6D6E70"/>
          <w:w w:val="92"/>
        </w:rPr>
        <w:t>,</w:t>
      </w:r>
      <w:r w:rsidRPr="00B7276B">
        <w:rPr>
          <w:rFonts w:ascii="Arial" w:hAnsi="Arial" w:cs="Arial"/>
          <w:color w:val="6D6E70"/>
          <w:spacing w:val="15"/>
        </w:rPr>
        <w:t xml:space="preserve"> </w:t>
      </w:r>
      <w:r w:rsidRPr="00B7276B">
        <w:rPr>
          <w:rFonts w:ascii="Arial" w:hAnsi="Arial" w:cs="Arial"/>
          <w:color w:val="414142"/>
          <w:w w:val="112"/>
        </w:rPr>
        <w:t>po</w:t>
      </w:r>
      <w:r w:rsidRPr="00B7276B">
        <w:rPr>
          <w:rFonts w:ascii="Arial" w:hAnsi="Arial" w:cs="Arial"/>
          <w:color w:val="303030"/>
          <w:w w:val="112"/>
        </w:rPr>
        <w:t>n</w:t>
      </w:r>
      <w:r w:rsidRPr="00B7276B">
        <w:rPr>
          <w:rFonts w:ascii="Arial" w:hAnsi="Arial" w:cs="Arial"/>
          <w:color w:val="414142"/>
          <w:w w:val="112"/>
        </w:rPr>
        <w:t>c</w:t>
      </w:r>
      <w:r w:rsidRPr="00B7276B">
        <w:rPr>
          <w:rFonts w:ascii="Arial" w:hAnsi="Arial" w:cs="Arial"/>
          <w:color w:val="303030"/>
          <w:w w:val="112"/>
        </w:rPr>
        <w:t>h</w:t>
      </w:r>
      <w:r w:rsidRPr="00B7276B">
        <w:rPr>
          <w:rFonts w:ascii="Arial" w:hAnsi="Arial" w:cs="Arial"/>
          <w:color w:val="414142"/>
          <w:w w:val="112"/>
        </w:rPr>
        <w:t>o,</w:t>
      </w:r>
      <w:r w:rsidRPr="00B7276B">
        <w:rPr>
          <w:rFonts w:ascii="Arial" w:hAnsi="Arial" w:cs="Arial"/>
          <w:color w:val="414142"/>
          <w:spacing w:val="23"/>
          <w:w w:val="112"/>
        </w:rPr>
        <w:t xml:space="preserve"> </w:t>
      </w:r>
      <w:r w:rsidRPr="00B7276B">
        <w:rPr>
          <w:rFonts w:ascii="Arial" w:hAnsi="Arial" w:cs="Arial"/>
          <w:color w:val="575757"/>
          <w:w w:val="112"/>
        </w:rPr>
        <w:t>cá</w:t>
      </w:r>
      <w:r w:rsidRPr="00B7276B">
        <w:rPr>
          <w:rFonts w:ascii="Arial" w:hAnsi="Arial" w:cs="Arial"/>
          <w:color w:val="303030"/>
          <w:w w:val="112"/>
        </w:rPr>
        <w:t>m</w:t>
      </w:r>
      <w:r w:rsidRPr="00B7276B">
        <w:rPr>
          <w:rFonts w:ascii="Arial" w:hAnsi="Arial" w:cs="Arial"/>
          <w:color w:val="575757"/>
          <w:w w:val="112"/>
        </w:rPr>
        <w:t>a</w:t>
      </w:r>
      <w:r w:rsidRPr="00B7276B">
        <w:rPr>
          <w:rFonts w:ascii="Arial" w:hAnsi="Arial" w:cs="Arial"/>
          <w:color w:val="414142"/>
          <w:w w:val="112"/>
        </w:rPr>
        <w:t>ra</w:t>
      </w:r>
      <w:r w:rsidRPr="00B7276B">
        <w:rPr>
          <w:rFonts w:ascii="Arial" w:hAnsi="Arial" w:cs="Arial"/>
          <w:color w:val="414142"/>
          <w:spacing w:val="17"/>
          <w:w w:val="112"/>
        </w:rPr>
        <w:t xml:space="preserve"> </w:t>
      </w:r>
      <w:r w:rsidRPr="00B7276B">
        <w:rPr>
          <w:rFonts w:ascii="Arial" w:hAnsi="Arial" w:cs="Arial"/>
          <w:color w:val="575757"/>
        </w:rPr>
        <w:t>y</w:t>
      </w:r>
      <w:r w:rsidRPr="00B7276B">
        <w:rPr>
          <w:rFonts w:ascii="Arial" w:hAnsi="Arial" w:cs="Arial"/>
          <w:color w:val="575757"/>
          <w:spacing w:val="-24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b</w:t>
      </w:r>
      <w:r w:rsidRPr="00B7276B">
        <w:rPr>
          <w:rFonts w:ascii="Arial" w:hAnsi="Arial" w:cs="Arial"/>
          <w:color w:val="414142"/>
          <w:w w:val="111"/>
        </w:rPr>
        <w:t>i</w:t>
      </w:r>
      <w:r w:rsidRPr="00B7276B">
        <w:rPr>
          <w:rFonts w:ascii="Arial" w:hAnsi="Arial" w:cs="Arial"/>
          <w:color w:val="303030"/>
          <w:w w:val="123"/>
        </w:rPr>
        <w:t>n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414142"/>
          <w:w w:val="104"/>
        </w:rPr>
        <w:t>c</w:t>
      </w:r>
      <w:r w:rsidRPr="00B7276B">
        <w:rPr>
          <w:rFonts w:ascii="Arial" w:hAnsi="Arial" w:cs="Arial"/>
          <w:color w:val="414142"/>
          <w:w w:val="123"/>
        </w:rPr>
        <w:t>u</w:t>
      </w:r>
      <w:r w:rsidRPr="00B7276B">
        <w:rPr>
          <w:rFonts w:ascii="Arial" w:hAnsi="Arial" w:cs="Arial"/>
          <w:color w:val="303030"/>
          <w:w w:val="111"/>
        </w:rPr>
        <w:t>l</w:t>
      </w:r>
      <w:r w:rsidRPr="00B7276B">
        <w:rPr>
          <w:rFonts w:ascii="Arial" w:hAnsi="Arial" w:cs="Arial"/>
          <w:color w:val="414142"/>
          <w:w w:val="104"/>
        </w:rPr>
        <w:t>a</w:t>
      </w:r>
      <w:r w:rsidRPr="00B7276B">
        <w:rPr>
          <w:rFonts w:ascii="Arial" w:hAnsi="Arial" w:cs="Arial"/>
          <w:color w:val="414142"/>
          <w:w w:val="161"/>
        </w:rPr>
        <w:t>r</w:t>
      </w:r>
      <w:r w:rsidRPr="00B7276B">
        <w:rPr>
          <w:rFonts w:ascii="Arial" w:hAnsi="Arial" w:cs="Arial"/>
          <w:color w:val="575757"/>
          <w:w w:val="104"/>
        </w:rPr>
        <w:t>e</w:t>
      </w:r>
      <w:r w:rsidRPr="00B7276B">
        <w:rPr>
          <w:rFonts w:ascii="Arial" w:hAnsi="Arial" w:cs="Arial"/>
          <w:color w:val="575757"/>
          <w:w w:val="118"/>
        </w:rPr>
        <w:t>s</w:t>
      </w:r>
      <w:r w:rsidRPr="00B7276B">
        <w:rPr>
          <w:rFonts w:ascii="Arial" w:hAnsi="Arial" w:cs="Arial"/>
          <w:color w:val="575757"/>
          <w:w w:val="92"/>
        </w:rPr>
        <w:t>,</w:t>
      </w:r>
    </w:p>
    <w:p w14:paraId="650E03A4" w14:textId="77777777" w:rsidR="00D9052D" w:rsidRPr="00B7276B" w:rsidRDefault="00D9052D" w:rsidP="00D9052D">
      <w:pPr>
        <w:pStyle w:val="Prrafodelista"/>
        <w:spacing w:after="0"/>
        <w:rPr>
          <w:rFonts w:ascii="Arial" w:hAnsi="Arial" w:cs="Arial"/>
        </w:rPr>
      </w:pPr>
    </w:p>
    <w:p w14:paraId="65AE9C2B" w14:textId="77777777" w:rsidR="00D9052D" w:rsidRPr="00B7276B" w:rsidRDefault="00D9052D" w:rsidP="00D9052D">
      <w:pPr>
        <w:pStyle w:val="Prrafodelista"/>
        <w:numPr>
          <w:ilvl w:val="0"/>
          <w:numId w:val="17"/>
        </w:numPr>
        <w:spacing w:before="28" w:after="0"/>
        <w:rPr>
          <w:rFonts w:ascii="Arial" w:hAnsi="Arial" w:cs="Arial"/>
          <w:color w:val="575757"/>
          <w:spacing w:val="-24"/>
        </w:rPr>
      </w:pPr>
      <w:r w:rsidRPr="00B7276B">
        <w:rPr>
          <w:rFonts w:ascii="Arial" w:hAnsi="Arial" w:cs="Arial"/>
        </w:rPr>
        <w:t>Usar ropa y zapatos adecuados para caminatas</w:t>
      </w:r>
    </w:p>
    <w:p w14:paraId="76AA058B" w14:textId="77777777" w:rsidR="00D9052D" w:rsidRPr="00B7276B" w:rsidRDefault="00D9052D" w:rsidP="00D9052D">
      <w:pPr>
        <w:spacing w:before="6" w:after="0" w:line="260" w:lineRule="exact"/>
        <w:rPr>
          <w:rFonts w:ascii="Arial" w:hAnsi="Arial" w:cs="Arial"/>
        </w:rPr>
      </w:pPr>
    </w:p>
    <w:p w14:paraId="73A3A339" w14:textId="77777777" w:rsidR="00D9052D" w:rsidRPr="00B7276B" w:rsidRDefault="00D9052D" w:rsidP="00D9052D">
      <w:pPr>
        <w:pStyle w:val="Prrafodelista"/>
        <w:numPr>
          <w:ilvl w:val="0"/>
          <w:numId w:val="17"/>
        </w:numPr>
        <w:spacing w:before="31" w:after="0"/>
        <w:rPr>
          <w:rFonts w:ascii="Arial" w:hAnsi="Arial" w:cs="Arial"/>
        </w:rPr>
      </w:pPr>
      <w:r w:rsidRPr="00B7276B">
        <w:rPr>
          <w:rFonts w:ascii="Arial" w:hAnsi="Arial" w:cs="Arial"/>
          <w:color w:val="414142"/>
          <w:w w:val="114"/>
        </w:rPr>
        <w:t>N</w:t>
      </w:r>
      <w:r w:rsidRPr="00B7276B">
        <w:rPr>
          <w:rFonts w:ascii="Arial" w:hAnsi="Arial" w:cs="Arial"/>
          <w:color w:val="303030"/>
          <w:w w:val="114"/>
        </w:rPr>
        <w:t>un</w:t>
      </w:r>
      <w:r w:rsidRPr="00B7276B">
        <w:rPr>
          <w:rFonts w:ascii="Arial" w:hAnsi="Arial" w:cs="Arial"/>
          <w:color w:val="575757"/>
          <w:w w:val="114"/>
        </w:rPr>
        <w:t>c</w:t>
      </w:r>
      <w:r w:rsidRPr="00B7276B">
        <w:rPr>
          <w:rFonts w:ascii="Arial" w:hAnsi="Arial" w:cs="Arial"/>
          <w:color w:val="414142"/>
          <w:w w:val="114"/>
        </w:rPr>
        <w:t>a</w:t>
      </w:r>
      <w:r w:rsidRPr="00B7276B">
        <w:rPr>
          <w:rFonts w:ascii="Arial" w:hAnsi="Arial" w:cs="Arial"/>
          <w:color w:val="414142"/>
          <w:spacing w:val="-10"/>
          <w:w w:val="114"/>
        </w:rPr>
        <w:t xml:space="preserve"> 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414142"/>
          <w:w w:val="128"/>
        </w:rPr>
        <w:t>al</w:t>
      </w:r>
      <w:r w:rsidRPr="00B7276B">
        <w:rPr>
          <w:rFonts w:ascii="Arial" w:hAnsi="Arial" w:cs="Arial"/>
          <w:color w:val="414142"/>
          <w:w w:val="126"/>
        </w:rPr>
        <w:t>ir</w:t>
      </w:r>
      <w:r w:rsidRPr="00B7276B">
        <w:rPr>
          <w:rFonts w:ascii="Arial" w:hAnsi="Arial" w:cs="Arial"/>
          <w:color w:val="575757"/>
          <w:w w:val="79"/>
        </w:rPr>
        <w:t>s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303030"/>
        </w:rPr>
        <w:t>d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575757"/>
          <w:spacing w:val="34"/>
        </w:rPr>
        <w:t xml:space="preserve"> 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414142"/>
          <w:w w:val="118"/>
        </w:rPr>
        <w:t>s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303030"/>
          <w:w w:val="107"/>
        </w:rPr>
        <w:t>n</w:t>
      </w:r>
      <w:r w:rsidRPr="00B7276B">
        <w:rPr>
          <w:rFonts w:ascii="Arial" w:hAnsi="Arial" w:cs="Arial"/>
          <w:color w:val="414142"/>
          <w:w w:val="123"/>
        </w:rPr>
        <w:t>d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414142"/>
          <w:w w:val="92"/>
        </w:rPr>
        <w:t>o</w:t>
      </w:r>
      <w:r w:rsidRPr="00B7276B">
        <w:rPr>
          <w:rFonts w:ascii="Arial" w:hAnsi="Arial" w:cs="Arial"/>
          <w:color w:val="575757"/>
          <w:w w:val="118"/>
        </w:rPr>
        <w:t>s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414142"/>
        </w:rPr>
        <w:t>o</w:t>
      </w:r>
      <w:r w:rsidRPr="00B7276B">
        <w:rPr>
          <w:rFonts w:ascii="Arial" w:hAnsi="Arial" w:cs="Arial"/>
          <w:color w:val="414142"/>
          <w:spacing w:val="25"/>
        </w:rPr>
        <w:t xml:space="preserve"> </w:t>
      </w:r>
      <w:r w:rsidRPr="00B7276B">
        <w:rPr>
          <w:rFonts w:ascii="Arial" w:hAnsi="Arial" w:cs="Arial"/>
          <w:color w:val="303030"/>
        </w:rPr>
        <w:t>l</w:t>
      </w:r>
      <w:r w:rsidRPr="00B7276B">
        <w:rPr>
          <w:rFonts w:ascii="Arial" w:hAnsi="Arial" w:cs="Arial"/>
          <w:color w:val="414142"/>
        </w:rPr>
        <w:t>u</w:t>
      </w:r>
      <w:r w:rsidRPr="00B7276B">
        <w:rPr>
          <w:rFonts w:ascii="Arial" w:hAnsi="Arial" w:cs="Arial"/>
          <w:color w:val="575757"/>
        </w:rPr>
        <w:t>ga</w:t>
      </w:r>
      <w:r w:rsidRPr="00B7276B">
        <w:rPr>
          <w:rFonts w:ascii="Arial" w:hAnsi="Arial" w:cs="Arial"/>
          <w:color w:val="414142"/>
        </w:rPr>
        <w:t>r</w:t>
      </w:r>
      <w:r w:rsidRPr="00B7276B">
        <w:rPr>
          <w:rFonts w:ascii="Arial" w:hAnsi="Arial" w:cs="Arial"/>
          <w:color w:val="575757"/>
        </w:rPr>
        <w:t>es</w:t>
      </w:r>
      <w:r w:rsidRPr="00B7276B">
        <w:rPr>
          <w:rFonts w:ascii="Arial" w:hAnsi="Arial" w:cs="Arial"/>
          <w:color w:val="575757"/>
          <w:spacing w:val="63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a</w:t>
      </w:r>
      <w:r w:rsidRPr="00B7276B">
        <w:rPr>
          <w:rFonts w:ascii="Arial" w:hAnsi="Arial" w:cs="Arial"/>
          <w:color w:val="575757"/>
          <w:w w:val="107"/>
        </w:rPr>
        <w:t>cces</w:t>
      </w:r>
      <w:r w:rsidRPr="00B7276B">
        <w:rPr>
          <w:rFonts w:ascii="Arial" w:hAnsi="Arial" w:cs="Arial"/>
          <w:color w:val="414142"/>
          <w:w w:val="107"/>
        </w:rPr>
        <w:t>ib</w:t>
      </w:r>
      <w:r w:rsidRPr="00B7276B">
        <w:rPr>
          <w:rFonts w:ascii="Arial" w:hAnsi="Arial" w:cs="Arial"/>
          <w:color w:val="303030"/>
          <w:w w:val="107"/>
        </w:rPr>
        <w:t>l</w:t>
      </w:r>
      <w:r w:rsidRPr="00B7276B">
        <w:rPr>
          <w:rFonts w:ascii="Arial" w:hAnsi="Arial" w:cs="Arial"/>
          <w:color w:val="414142"/>
          <w:w w:val="107"/>
        </w:rPr>
        <w:t>e</w:t>
      </w:r>
      <w:r w:rsidRPr="00B7276B">
        <w:rPr>
          <w:rFonts w:ascii="Arial" w:hAnsi="Arial" w:cs="Arial"/>
          <w:color w:val="575757"/>
          <w:w w:val="107"/>
        </w:rPr>
        <w:t>s</w:t>
      </w:r>
      <w:r w:rsidRPr="00B7276B">
        <w:rPr>
          <w:rFonts w:ascii="Arial" w:hAnsi="Arial" w:cs="Arial"/>
          <w:color w:val="575757"/>
          <w:spacing w:val="21"/>
          <w:w w:val="107"/>
        </w:rPr>
        <w:t xml:space="preserve"> </w:t>
      </w:r>
      <w:r w:rsidRPr="00B7276B">
        <w:rPr>
          <w:rFonts w:ascii="Arial" w:hAnsi="Arial" w:cs="Arial"/>
          <w:color w:val="303030"/>
          <w:w w:val="83"/>
        </w:rPr>
        <w:t>d</w:t>
      </w:r>
      <w:r w:rsidRPr="00B7276B">
        <w:rPr>
          <w:rFonts w:ascii="Arial" w:hAnsi="Arial" w:cs="Arial"/>
          <w:color w:val="575757"/>
          <w:w w:val="138"/>
        </w:rPr>
        <w:t>e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414142"/>
          <w:w w:val="98"/>
        </w:rPr>
        <w:t>s</w:t>
      </w:r>
      <w:r w:rsidRPr="00B7276B">
        <w:rPr>
          <w:rFonts w:ascii="Arial" w:hAnsi="Arial" w:cs="Arial"/>
          <w:color w:val="414142"/>
          <w:spacing w:val="15"/>
        </w:rPr>
        <w:t xml:space="preserve"> </w:t>
      </w:r>
      <w:r w:rsidRPr="00B7276B">
        <w:rPr>
          <w:rFonts w:ascii="Arial" w:hAnsi="Arial" w:cs="Arial"/>
          <w:color w:val="575757"/>
          <w:w w:val="121"/>
        </w:rPr>
        <w:t>c</w:t>
      </w:r>
      <w:r w:rsidRPr="00B7276B">
        <w:rPr>
          <w:rFonts w:ascii="Arial" w:hAnsi="Arial" w:cs="Arial"/>
          <w:color w:val="414142"/>
          <w:w w:val="92"/>
        </w:rPr>
        <w:t>u</w:t>
      </w:r>
      <w:r w:rsidRPr="00B7276B">
        <w:rPr>
          <w:rFonts w:ascii="Arial" w:hAnsi="Arial" w:cs="Arial"/>
          <w:color w:val="575757"/>
          <w:w w:val="138"/>
        </w:rPr>
        <w:t>a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98"/>
        </w:rPr>
        <w:t>s</w:t>
      </w:r>
      <w:r w:rsidRPr="00B7276B">
        <w:rPr>
          <w:rFonts w:ascii="Arial" w:hAnsi="Arial" w:cs="Arial"/>
          <w:color w:val="414142"/>
        </w:rPr>
        <w:t xml:space="preserve"> </w:t>
      </w:r>
      <w:r w:rsidRPr="00B7276B">
        <w:rPr>
          <w:rFonts w:ascii="Arial" w:hAnsi="Arial" w:cs="Arial"/>
          <w:color w:val="414142"/>
          <w:spacing w:val="-30"/>
        </w:rPr>
        <w:t>indica</w:t>
      </w:r>
      <w:r w:rsidRPr="00B7276B">
        <w:rPr>
          <w:rFonts w:ascii="Arial" w:hAnsi="Arial" w:cs="Arial"/>
          <w:color w:val="414142"/>
        </w:rPr>
        <w:t xml:space="preserve"> </w:t>
      </w:r>
      <w:r w:rsidRPr="00B7276B">
        <w:rPr>
          <w:rFonts w:ascii="Arial" w:hAnsi="Arial" w:cs="Arial"/>
          <w:color w:val="414142"/>
          <w:spacing w:val="33"/>
        </w:rPr>
        <w:t>el</w:t>
      </w:r>
      <w:r w:rsidRPr="00B7276B">
        <w:rPr>
          <w:rFonts w:ascii="Arial" w:hAnsi="Arial" w:cs="Arial"/>
          <w:color w:val="303030"/>
          <w:spacing w:val="40"/>
          <w:w w:val="95"/>
        </w:rPr>
        <w:t xml:space="preserve"> </w:t>
      </w:r>
      <w:r w:rsidRPr="00B7276B">
        <w:rPr>
          <w:rFonts w:ascii="Arial" w:hAnsi="Arial" w:cs="Arial"/>
          <w:color w:val="414142"/>
        </w:rPr>
        <w:t>map</w:t>
      </w:r>
      <w:r w:rsidRPr="00B7276B">
        <w:rPr>
          <w:rFonts w:ascii="Arial" w:hAnsi="Arial" w:cs="Arial"/>
          <w:color w:val="575757"/>
        </w:rPr>
        <w:t xml:space="preserve">a </w:t>
      </w:r>
      <w:r w:rsidRPr="00B7276B">
        <w:rPr>
          <w:rFonts w:ascii="Arial" w:hAnsi="Arial" w:cs="Arial"/>
          <w:color w:val="575757"/>
          <w:spacing w:val="5"/>
        </w:rPr>
        <w:t>de</w:t>
      </w:r>
      <w:r w:rsidRPr="00B7276B">
        <w:rPr>
          <w:rFonts w:ascii="Arial" w:hAnsi="Arial" w:cs="Arial"/>
          <w:color w:val="575757"/>
          <w:spacing w:val="13"/>
        </w:rPr>
        <w:t xml:space="preserve"> </w:t>
      </w:r>
      <w:r w:rsidRPr="00B7276B">
        <w:rPr>
          <w:rFonts w:ascii="Arial" w:hAnsi="Arial" w:cs="Arial"/>
          <w:color w:val="575757"/>
          <w:w w:val="104"/>
        </w:rPr>
        <w:t>c</w:t>
      </w:r>
      <w:r w:rsidRPr="00B7276B">
        <w:rPr>
          <w:rFonts w:ascii="Arial" w:hAnsi="Arial" w:cs="Arial"/>
          <w:color w:val="414142"/>
          <w:w w:val="92"/>
        </w:rPr>
        <w:t>a</w:t>
      </w:r>
      <w:r w:rsidRPr="00B7276B">
        <w:rPr>
          <w:rFonts w:ascii="Arial" w:hAnsi="Arial" w:cs="Arial"/>
          <w:color w:val="414142"/>
          <w:w w:val="124"/>
        </w:rPr>
        <w:t>d</w:t>
      </w:r>
      <w:r w:rsidRPr="00B7276B">
        <w:rPr>
          <w:rFonts w:ascii="Arial" w:hAnsi="Arial" w:cs="Arial"/>
          <w:color w:val="414142"/>
          <w:w w:val="76"/>
        </w:rPr>
        <w:t>a</w:t>
      </w:r>
      <w:r w:rsidRPr="00B7276B">
        <w:rPr>
          <w:rFonts w:ascii="Arial" w:hAnsi="Arial" w:cs="Arial"/>
          <w:color w:val="414142"/>
        </w:rPr>
        <w:t xml:space="preserve"> </w:t>
      </w:r>
      <w:r w:rsidRPr="00B7276B">
        <w:rPr>
          <w:rFonts w:ascii="Arial" w:hAnsi="Arial" w:cs="Arial"/>
          <w:color w:val="414142"/>
          <w:spacing w:val="-30"/>
        </w:rPr>
        <w:t>á</w:t>
      </w:r>
      <w:r w:rsidRPr="00B7276B">
        <w:rPr>
          <w:rFonts w:ascii="Arial" w:hAnsi="Arial" w:cs="Arial"/>
          <w:color w:val="575757"/>
          <w:w w:val="112"/>
        </w:rPr>
        <w:t>re</w:t>
      </w:r>
      <w:r w:rsidRPr="00B7276B">
        <w:rPr>
          <w:rFonts w:ascii="Arial" w:hAnsi="Arial" w:cs="Arial"/>
          <w:color w:val="575757"/>
          <w:w w:val="92"/>
        </w:rPr>
        <w:t>a</w:t>
      </w:r>
      <w:r w:rsidRPr="00B7276B">
        <w:rPr>
          <w:rFonts w:ascii="Arial" w:hAnsi="Arial" w:cs="Arial"/>
          <w:color w:val="575757"/>
          <w:w w:val="123"/>
        </w:rPr>
        <w:t>.</w:t>
      </w:r>
    </w:p>
    <w:p w14:paraId="67B9BA1D" w14:textId="77777777" w:rsidR="00D9052D" w:rsidRPr="00B7276B" w:rsidRDefault="00D9052D" w:rsidP="00D9052D">
      <w:pPr>
        <w:spacing w:before="31" w:after="0"/>
        <w:rPr>
          <w:rFonts w:ascii="Arial" w:hAnsi="Arial" w:cs="Arial"/>
        </w:rPr>
      </w:pPr>
    </w:p>
    <w:p w14:paraId="5B25E6D7" w14:textId="77777777" w:rsidR="00D9052D" w:rsidRPr="00B7276B" w:rsidRDefault="00D9052D" w:rsidP="00D9052D">
      <w:pPr>
        <w:pStyle w:val="Prrafodelista"/>
        <w:numPr>
          <w:ilvl w:val="0"/>
          <w:numId w:val="17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color w:val="414142"/>
          <w:lang w:val="es-MX"/>
        </w:rPr>
        <w:t>No</w:t>
      </w:r>
      <w:r w:rsidRPr="00B7276B">
        <w:rPr>
          <w:rFonts w:ascii="Arial" w:hAnsi="Arial" w:cs="Arial"/>
          <w:color w:val="414142"/>
          <w:spacing w:val="35"/>
          <w:lang w:val="es-MX"/>
        </w:rPr>
        <w:t xml:space="preserve"> </w:t>
      </w:r>
      <w:r w:rsidRPr="00B7276B">
        <w:rPr>
          <w:rFonts w:ascii="Arial" w:hAnsi="Arial" w:cs="Arial"/>
          <w:color w:val="575757"/>
          <w:lang w:val="es-MX"/>
        </w:rPr>
        <w:t>a</w:t>
      </w:r>
      <w:r w:rsidRPr="00B7276B">
        <w:rPr>
          <w:rFonts w:ascii="Arial" w:hAnsi="Arial" w:cs="Arial"/>
          <w:color w:val="303030"/>
          <w:lang w:val="es-MX"/>
        </w:rPr>
        <w:t>lim</w:t>
      </w:r>
      <w:r w:rsidRPr="00B7276B">
        <w:rPr>
          <w:rFonts w:ascii="Arial" w:hAnsi="Arial" w:cs="Arial"/>
          <w:color w:val="575757"/>
          <w:lang w:val="es-MX"/>
        </w:rPr>
        <w:t>e</w:t>
      </w:r>
      <w:r w:rsidRPr="00B7276B">
        <w:rPr>
          <w:rFonts w:ascii="Arial" w:hAnsi="Arial" w:cs="Arial"/>
          <w:color w:val="303030"/>
          <w:lang w:val="es-MX"/>
        </w:rPr>
        <w:t>nt</w:t>
      </w:r>
      <w:r w:rsidRPr="00B7276B">
        <w:rPr>
          <w:rFonts w:ascii="Arial" w:hAnsi="Arial" w:cs="Arial"/>
          <w:color w:val="414142"/>
          <w:lang w:val="es-MX"/>
        </w:rPr>
        <w:t>a</w:t>
      </w:r>
      <w:r w:rsidRPr="00B7276B">
        <w:rPr>
          <w:rFonts w:ascii="Arial" w:hAnsi="Arial" w:cs="Arial"/>
          <w:color w:val="303030"/>
          <w:lang w:val="es-MX"/>
        </w:rPr>
        <w:t xml:space="preserve">r </w:t>
      </w:r>
      <w:r w:rsidRPr="00B7276B">
        <w:rPr>
          <w:rFonts w:ascii="Arial" w:hAnsi="Arial" w:cs="Arial"/>
          <w:color w:val="303030"/>
          <w:spacing w:val="2"/>
          <w:lang w:val="es-MX"/>
        </w:rPr>
        <w:t>animales</w:t>
      </w:r>
      <w:r w:rsidRPr="00B7276B">
        <w:rPr>
          <w:rFonts w:ascii="Arial" w:hAnsi="Arial" w:cs="Arial"/>
          <w:color w:val="575757"/>
          <w:spacing w:val="15"/>
          <w:lang w:val="es-MX"/>
        </w:rPr>
        <w:t xml:space="preserve"> </w:t>
      </w:r>
      <w:r w:rsidRPr="00B7276B">
        <w:rPr>
          <w:rFonts w:ascii="Arial" w:hAnsi="Arial" w:cs="Arial"/>
          <w:color w:val="575757"/>
          <w:w w:val="98"/>
          <w:lang w:val="es-MX"/>
        </w:rPr>
        <w:t>s</w:t>
      </w:r>
      <w:r w:rsidRPr="00B7276B">
        <w:rPr>
          <w:rFonts w:ascii="Arial" w:hAnsi="Arial" w:cs="Arial"/>
          <w:color w:val="414142"/>
          <w:w w:val="83"/>
          <w:lang w:val="es-MX"/>
        </w:rPr>
        <w:t>i</w:t>
      </w:r>
      <w:r w:rsidRPr="00B7276B">
        <w:rPr>
          <w:rFonts w:ascii="Arial" w:hAnsi="Arial" w:cs="Arial"/>
          <w:color w:val="303030"/>
          <w:w w:val="166"/>
          <w:lang w:val="es-MX"/>
        </w:rPr>
        <w:t>lve</w:t>
      </w:r>
      <w:r w:rsidRPr="00B7276B">
        <w:rPr>
          <w:rFonts w:ascii="Arial" w:hAnsi="Arial" w:cs="Arial"/>
          <w:color w:val="575757"/>
          <w:w w:val="118"/>
          <w:lang w:val="es-MX"/>
        </w:rPr>
        <w:t>s</w:t>
      </w:r>
      <w:r w:rsidRPr="00B7276B">
        <w:rPr>
          <w:rFonts w:ascii="Arial" w:hAnsi="Arial" w:cs="Arial"/>
          <w:color w:val="303030"/>
          <w:w w:val="111"/>
          <w:lang w:val="es-MX"/>
        </w:rPr>
        <w:t>t</w:t>
      </w:r>
      <w:r w:rsidRPr="00B7276B">
        <w:rPr>
          <w:rFonts w:ascii="Arial" w:hAnsi="Arial" w:cs="Arial"/>
          <w:color w:val="414142"/>
          <w:w w:val="138"/>
          <w:lang w:val="es-MX"/>
        </w:rPr>
        <w:t>r</w:t>
      </w:r>
      <w:r w:rsidRPr="00B7276B">
        <w:rPr>
          <w:rFonts w:ascii="Arial" w:hAnsi="Arial" w:cs="Arial"/>
          <w:color w:val="575757"/>
          <w:w w:val="104"/>
          <w:lang w:val="es-MX"/>
        </w:rPr>
        <w:t>e</w:t>
      </w:r>
      <w:r w:rsidRPr="00B7276B">
        <w:rPr>
          <w:rFonts w:ascii="Arial" w:hAnsi="Arial" w:cs="Arial"/>
          <w:color w:val="575757"/>
          <w:w w:val="98"/>
          <w:lang w:val="es-MX"/>
        </w:rPr>
        <w:t>s</w:t>
      </w:r>
      <w:r w:rsidRPr="00B7276B">
        <w:rPr>
          <w:rFonts w:ascii="Arial" w:hAnsi="Arial" w:cs="Arial"/>
          <w:color w:val="575757"/>
          <w:w w:val="123"/>
          <w:lang w:val="es-MX"/>
        </w:rPr>
        <w:t>.</w:t>
      </w:r>
    </w:p>
    <w:p w14:paraId="5815AD0E" w14:textId="77777777" w:rsidR="00D9052D" w:rsidRPr="00B7276B" w:rsidRDefault="00D9052D" w:rsidP="00D9052D">
      <w:pPr>
        <w:pStyle w:val="Prrafodelista"/>
        <w:spacing w:after="0"/>
        <w:rPr>
          <w:rFonts w:ascii="Arial" w:hAnsi="Arial" w:cs="Arial"/>
          <w:lang w:val="es-MX"/>
        </w:rPr>
      </w:pPr>
    </w:p>
    <w:p w14:paraId="529CE1F4" w14:textId="77777777" w:rsidR="00D9052D" w:rsidRDefault="00D9052D" w:rsidP="00D9052D">
      <w:pPr>
        <w:pStyle w:val="Prrafodelista"/>
        <w:numPr>
          <w:ilvl w:val="0"/>
          <w:numId w:val="17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No botar basura.</w:t>
      </w:r>
    </w:p>
    <w:p w14:paraId="67952EBF" w14:textId="77777777" w:rsidR="00D9052D" w:rsidRPr="00B7276B" w:rsidRDefault="00D9052D" w:rsidP="00D9052D">
      <w:pPr>
        <w:pStyle w:val="Prrafodelista"/>
        <w:spacing w:after="0"/>
        <w:rPr>
          <w:rFonts w:ascii="Arial" w:hAnsi="Arial" w:cs="Arial"/>
          <w:lang w:val="es-MX"/>
        </w:rPr>
      </w:pPr>
    </w:p>
    <w:p w14:paraId="612F3ECF" w14:textId="77777777" w:rsidR="00D9052D" w:rsidRDefault="00D9052D" w:rsidP="00D9052D">
      <w:pPr>
        <w:pStyle w:val="Prrafodelista"/>
        <w:numPr>
          <w:ilvl w:val="0"/>
          <w:numId w:val="17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No extraer plantas de ningún lugar al que visita.</w:t>
      </w:r>
    </w:p>
    <w:p w14:paraId="6C897AD7" w14:textId="77777777" w:rsidR="00D9052D" w:rsidRPr="00B7276B" w:rsidRDefault="00D9052D" w:rsidP="00D9052D">
      <w:pPr>
        <w:pStyle w:val="Prrafodelista"/>
        <w:spacing w:after="0"/>
        <w:rPr>
          <w:rFonts w:ascii="Arial" w:hAnsi="Arial" w:cs="Arial"/>
          <w:lang w:val="es-MX"/>
        </w:rPr>
      </w:pPr>
    </w:p>
    <w:p w14:paraId="713A7CAB" w14:textId="77777777" w:rsidR="00D9052D" w:rsidRDefault="00D9052D" w:rsidP="00D9052D">
      <w:pPr>
        <w:pStyle w:val="Prrafodelista"/>
        <w:numPr>
          <w:ilvl w:val="0"/>
          <w:numId w:val="17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 xml:space="preserve"> Antes de salir del hotel informe al personal de seguridad o recepción hacia donde se dirige.</w:t>
      </w:r>
    </w:p>
    <w:p w14:paraId="6BCDA1FB" w14:textId="77777777" w:rsidR="00D9052D" w:rsidRPr="00B7276B" w:rsidRDefault="00D9052D" w:rsidP="00D9052D">
      <w:pPr>
        <w:pStyle w:val="Prrafodelista"/>
        <w:spacing w:after="0"/>
        <w:rPr>
          <w:rFonts w:ascii="Arial" w:hAnsi="Arial" w:cs="Arial"/>
          <w:lang w:val="es-MX"/>
        </w:rPr>
      </w:pPr>
    </w:p>
    <w:p w14:paraId="4ACC0FBF" w14:textId="77777777" w:rsidR="00D9052D" w:rsidRDefault="00D9052D" w:rsidP="00D9052D">
      <w:pPr>
        <w:pStyle w:val="Prrafodelista"/>
        <w:numPr>
          <w:ilvl w:val="0"/>
          <w:numId w:val="17"/>
        </w:numPr>
        <w:spacing w:before="29"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Respete </w:t>
      </w:r>
      <w:r w:rsidRPr="00B7276B">
        <w:rPr>
          <w:rFonts w:ascii="Arial" w:hAnsi="Arial" w:cs="Arial"/>
          <w:lang w:val="es-MX"/>
        </w:rPr>
        <w:t>todo tipo de señalización o rotulación que se encuentre en el camino y en el destino de su visita.</w:t>
      </w:r>
    </w:p>
    <w:p w14:paraId="1184EC14" w14:textId="77777777" w:rsidR="00D9052D" w:rsidRPr="00B7276B" w:rsidRDefault="00D9052D" w:rsidP="00D9052D">
      <w:pPr>
        <w:pStyle w:val="Prrafodelista"/>
        <w:spacing w:after="0"/>
        <w:rPr>
          <w:rFonts w:ascii="Arial" w:hAnsi="Arial" w:cs="Arial"/>
          <w:lang w:val="es-MX"/>
        </w:rPr>
      </w:pPr>
    </w:p>
    <w:p w14:paraId="33617F00" w14:textId="77777777" w:rsidR="00D9052D" w:rsidRDefault="00D9052D" w:rsidP="00D9052D">
      <w:pPr>
        <w:pStyle w:val="Prrafodelista"/>
        <w:numPr>
          <w:ilvl w:val="0"/>
          <w:numId w:val="17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Pregunte o infórmese de ¿Qué hacer en caso de una emergencia?</w:t>
      </w:r>
    </w:p>
    <w:p w14:paraId="3E5204A2" w14:textId="77777777" w:rsidR="00D9052D" w:rsidRPr="00B7276B" w:rsidRDefault="00D9052D" w:rsidP="00D9052D">
      <w:pPr>
        <w:pStyle w:val="Prrafodelista"/>
        <w:spacing w:after="0"/>
        <w:rPr>
          <w:rFonts w:ascii="Arial" w:hAnsi="Arial" w:cs="Arial"/>
          <w:lang w:val="es-MX"/>
        </w:rPr>
      </w:pPr>
    </w:p>
    <w:p w14:paraId="6B888853" w14:textId="77777777" w:rsidR="00D9052D" w:rsidRDefault="00D9052D" w:rsidP="00D9052D">
      <w:pPr>
        <w:pStyle w:val="Prrafodelista"/>
        <w:numPr>
          <w:ilvl w:val="0"/>
          <w:numId w:val="17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Siga la i indicaciones y lea el material   informativo del área antes de visitarla.</w:t>
      </w:r>
    </w:p>
    <w:p w14:paraId="6FE2D14F" w14:textId="77777777" w:rsidR="00D9052D" w:rsidRPr="00B7276B" w:rsidRDefault="00D9052D" w:rsidP="00D9052D">
      <w:pPr>
        <w:pStyle w:val="Prrafodelista"/>
        <w:spacing w:after="0"/>
        <w:rPr>
          <w:rFonts w:ascii="Arial" w:hAnsi="Arial" w:cs="Arial"/>
          <w:lang w:val="es-MX"/>
        </w:rPr>
      </w:pPr>
    </w:p>
    <w:p w14:paraId="6B84B8F6" w14:textId="77777777" w:rsidR="00D9052D" w:rsidRDefault="00D9052D" w:rsidP="00D9052D">
      <w:pPr>
        <w:pStyle w:val="Prrafodelista"/>
        <w:numPr>
          <w:ilvl w:val="0"/>
          <w:numId w:val="17"/>
        </w:numPr>
        <w:spacing w:before="29"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Consulte en </w:t>
      </w:r>
      <w:r w:rsidRPr="00B7276B">
        <w:rPr>
          <w:rFonts w:ascii="Arial" w:hAnsi="Arial" w:cs="Arial"/>
          <w:lang w:val="es-MX"/>
        </w:rPr>
        <w:t>recepción los números telefónicos para acudir en caso de una</w:t>
      </w:r>
      <w:r>
        <w:rPr>
          <w:rFonts w:ascii="Arial" w:hAnsi="Arial" w:cs="Arial"/>
          <w:lang w:val="es-MX"/>
        </w:rPr>
        <w:t xml:space="preserve"> emergencia</w:t>
      </w:r>
    </w:p>
    <w:p w14:paraId="5DB8998B" w14:textId="77777777" w:rsidR="00D9052D" w:rsidRPr="00424024" w:rsidRDefault="00D9052D" w:rsidP="00D9052D">
      <w:pPr>
        <w:spacing w:before="29" w:after="0"/>
        <w:rPr>
          <w:rFonts w:ascii="Arial" w:hAnsi="Arial" w:cs="Arial"/>
          <w:lang w:val="es-MX"/>
        </w:rPr>
      </w:pPr>
    </w:p>
    <w:p w14:paraId="0DE76428" w14:textId="77777777" w:rsidR="00D9052D" w:rsidRDefault="00D9052D" w:rsidP="00D9052D">
      <w:pPr>
        <w:pStyle w:val="Prrafodelista"/>
        <w:spacing w:before="29" w:after="0"/>
        <w:rPr>
          <w:rFonts w:ascii="Arial" w:hAnsi="Arial" w:cs="Arial"/>
          <w:lang w:val="es-MX"/>
        </w:rPr>
      </w:pPr>
    </w:p>
    <w:p w14:paraId="08D94483" w14:textId="77777777" w:rsidR="00D9052D" w:rsidRPr="00B113AA" w:rsidRDefault="00D9052D" w:rsidP="00B0253D"/>
    <w:sectPr w:rsidR="00D9052D" w:rsidRPr="00B113AA" w:rsidSect="00B0253D">
      <w:headerReference w:type="default" r:id="rId10"/>
      <w:footerReference w:type="default" r:id="rId11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96026" w14:textId="77777777" w:rsidR="00D233E1" w:rsidRDefault="00D233E1" w:rsidP="00BD2909">
      <w:pPr>
        <w:spacing w:after="0" w:line="240" w:lineRule="auto"/>
      </w:pPr>
      <w:r>
        <w:separator/>
      </w:r>
    </w:p>
  </w:endnote>
  <w:endnote w:type="continuationSeparator" w:id="0">
    <w:p w14:paraId="45EC87E1" w14:textId="77777777" w:rsidR="00D233E1" w:rsidRDefault="00D233E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6FC8DA61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9052D" w:rsidRPr="00D9052D">
            <w:rPr>
              <w:noProof/>
              <w:color w:val="FFFFFF" w:themeColor="background1"/>
              <w:lang w:val="es-ES"/>
            </w:rPr>
            <w:t>13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F45F8" w14:textId="77777777" w:rsidR="00D233E1" w:rsidRDefault="00D233E1" w:rsidP="00BD2909">
      <w:pPr>
        <w:spacing w:after="0" w:line="240" w:lineRule="auto"/>
      </w:pPr>
      <w:r>
        <w:separator/>
      </w:r>
    </w:p>
  </w:footnote>
  <w:footnote w:type="continuationSeparator" w:id="0">
    <w:p w14:paraId="7A720195" w14:textId="77777777" w:rsidR="00D233E1" w:rsidRDefault="00D233E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04EFDDA1" w:rsidR="00BD2909" w:rsidRPr="00CD4747" w:rsidRDefault="00B113AA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1.1.3.3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5C599644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9052D">
            <w:rPr>
              <w:rStyle w:val="Nmerodepgina"/>
              <w:rFonts w:ascii="Arial" w:hAnsi="Arial" w:cs="Arial"/>
              <w:noProof/>
            </w:rPr>
            <w:t>13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9052D">
            <w:rPr>
              <w:rStyle w:val="Nmerodepgina"/>
              <w:rFonts w:ascii="Arial" w:hAnsi="Arial" w:cs="Arial"/>
              <w:noProof/>
            </w:rPr>
            <w:t>13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2D4"/>
    <w:multiLevelType w:val="hybridMultilevel"/>
    <w:tmpl w:val="9CD41A82"/>
    <w:lvl w:ilvl="0" w:tplc="0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EFD3003"/>
    <w:multiLevelType w:val="hybridMultilevel"/>
    <w:tmpl w:val="5D74C59C"/>
    <w:lvl w:ilvl="0" w:tplc="14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C5B18"/>
    <w:multiLevelType w:val="hybridMultilevel"/>
    <w:tmpl w:val="EDAA5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86C"/>
    <w:multiLevelType w:val="hybridMultilevel"/>
    <w:tmpl w:val="581CA736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8941CD"/>
    <w:multiLevelType w:val="hybridMultilevel"/>
    <w:tmpl w:val="13B8B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652C6"/>
    <w:multiLevelType w:val="hybridMultilevel"/>
    <w:tmpl w:val="9D6A98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14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14"/>
  </w:num>
  <w:num w:numId="8">
    <w:abstractNumId w:val="4"/>
  </w:num>
  <w:num w:numId="9">
    <w:abstractNumId w:val="3"/>
  </w:num>
  <w:num w:numId="10">
    <w:abstractNumId w:val="16"/>
  </w:num>
  <w:num w:numId="11">
    <w:abstractNumId w:val="6"/>
  </w:num>
  <w:num w:numId="12">
    <w:abstractNumId w:val="8"/>
  </w:num>
  <w:num w:numId="13">
    <w:abstractNumId w:val="0"/>
  </w:num>
  <w:num w:numId="14">
    <w:abstractNumId w:val="7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D2821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113AA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233E1"/>
    <w:rsid w:val="00D3419C"/>
    <w:rsid w:val="00D36AB9"/>
    <w:rsid w:val="00D67BD5"/>
    <w:rsid w:val="00D83F0C"/>
    <w:rsid w:val="00D9052D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C3130"/>
    <w:rsid w:val="0048220F"/>
    <w:rsid w:val="00883335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1455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9</cp:revision>
  <dcterms:created xsi:type="dcterms:W3CDTF">2018-02-05T23:15:00Z</dcterms:created>
  <dcterms:modified xsi:type="dcterms:W3CDTF">2018-04-05T02:11:00Z</dcterms:modified>
</cp:coreProperties>
</file>